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755F" w14:textId="01A58916" w:rsidR="002C0E52" w:rsidRPr="002C0E52" w:rsidRDefault="002C0E52" w:rsidP="002C0E52">
      <w:pPr>
        <w:shd w:val="clear" w:color="auto" w:fill="FFFFFF"/>
        <w:spacing w:after="0" w:line="240" w:lineRule="auto"/>
        <w:jc w:val="center"/>
        <w:rPr>
          <w:rFonts w:eastAsia="Times New Roman" w:cstheme="minorHAnsi"/>
          <w:b/>
          <w:bCs/>
          <w:color w:val="000000"/>
          <w:kern w:val="0"/>
          <w:sz w:val="24"/>
          <w:szCs w:val="24"/>
          <w:lang w:eastAsia="en-AU"/>
          <w14:ligatures w14:val="none"/>
        </w:rPr>
      </w:pPr>
      <w:r w:rsidRPr="002C0E52">
        <w:rPr>
          <w:rFonts w:eastAsia="Times New Roman" w:cstheme="minorHAnsi"/>
          <w:b/>
          <w:bCs/>
          <w:color w:val="000000"/>
          <w:kern w:val="0"/>
          <w:sz w:val="24"/>
          <w:szCs w:val="24"/>
          <w:lang w:eastAsia="en-AU"/>
          <w14:ligatures w14:val="none"/>
        </w:rPr>
        <w:t>ECFKI CHILD SAFE</w:t>
      </w:r>
      <w:r>
        <w:rPr>
          <w:rFonts w:eastAsia="Times New Roman" w:cstheme="minorHAnsi"/>
          <w:b/>
          <w:bCs/>
          <w:color w:val="000000"/>
          <w:kern w:val="0"/>
          <w:sz w:val="24"/>
          <w:szCs w:val="24"/>
          <w:lang w:eastAsia="en-AU"/>
          <w14:ligatures w14:val="none"/>
        </w:rPr>
        <w:t>TY &amp; WELLBEING</w:t>
      </w:r>
      <w:r w:rsidRPr="002C0E52">
        <w:rPr>
          <w:rFonts w:eastAsia="Times New Roman" w:cstheme="minorHAnsi"/>
          <w:b/>
          <w:bCs/>
          <w:color w:val="000000"/>
          <w:kern w:val="0"/>
          <w:sz w:val="24"/>
          <w:szCs w:val="24"/>
          <w:lang w:eastAsia="en-AU"/>
          <w14:ligatures w14:val="none"/>
        </w:rPr>
        <w:t xml:space="preserve"> POLICY</w:t>
      </w:r>
    </w:p>
    <w:p w14:paraId="2F9FF25D" w14:textId="77777777" w:rsidR="002C0E52" w:rsidRDefault="002C0E52" w:rsidP="00CD5AD9">
      <w:pPr>
        <w:shd w:val="clear" w:color="auto" w:fill="FFFFFF"/>
        <w:spacing w:after="0" w:line="240" w:lineRule="auto"/>
        <w:rPr>
          <w:rFonts w:eastAsia="Times New Roman" w:cstheme="minorHAnsi"/>
          <w:color w:val="000000"/>
          <w:kern w:val="0"/>
          <w:sz w:val="24"/>
          <w:szCs w:val="24"/>
          <w:lang w:eastAsia="en-AU"/>
          <w14:ligatures w14:val="none"/>
        </w:rPr>
      </w:pPr>
    </w:p>
    <w:p w14:paraId="78D9CEDE" w14:textId="15C50B5E" w:rsidR="00BD2D1F" w:rsidRDefault="002C0E52" w:rsidP="00BD2D1F">
      <w:pPr>
        <w:shd w:val="clear" w:color="auto" w:fill="FFFFFF"/>
        <w:spacing w:after="0" w:line="240" w:lineRule="auto"/>
        <w:rPr>
          <w:rFonts w:eastAsia="Times New Roman" w:cstheme="minorHAnsi"/>
          <w:color w:val="000000"/>
          <w:kern w:val="0"/>
          <w:sz w:val="24"/>
          <w:szCs w:val="24"/>
          <w:lang w:eastAsia="en-AU"/>
          <w14:ligatures w14:val="none"/>
        </w:rPr>
      </w:pPr>
      <w:r w:rsidRPr="00BD2D1F">
        <w:rPr>
          <w:rFonts w:eastAsia="Times New Roman" w:cstheme="minorHAnsi"/>
          <w:b/>
          <w:bCs/>
          <w:color w:val="000000"/>
          <w:kern w:val="0"/>
          <w:sz w:val="24"/>
          <w:szCs w:val="24"/>
          <w:lang w:eastAsia="en-AU"/>
          <w14:ligatures w14:val="none"/>
        </w:rPr>
        <w:t>PURPOSE</w:t>
      </w:r>
      <w:r>
        <w:rPr>
          <w:rFonts w:eastAsia="Times New Roman" w:cstheme="minorHAnsi"/>
          <w:color w:val="000000"/>
          <w:kern w:val="0"/>
          <w:sz w:val="24"/>
          <w:szCs w:val="24"/>
          <w:lang w:eastAsia="en-AU"/>
          <w14:ligatures w14:val="none"/>
        </w:rPr>
        <w:t>-</w:t>
      </w:r>
      <w:r w:rsidR="00BD2D1F" w:rsidRPr="00BD2D1F">
        <w:rPr>
          <w:rFonts w:eastAsia="Times New Roman" w:cstheme="minorHAnsi"/>
          <w:color w:val="000000"/>
          <w:kern w:val="0"/>
          <w:sz w:val="24"/>
          <w:szCs w:val="24"/>
          <w:lang w:eastAsia="en-AU"/>
          <w14:ligatures w14:val="none"/>
        </w:rPr>
        <w:t xml:space="preserve"> </w:t>
      </w:r>
      <w:r w:rsidR="00BD2D1F" w:rsidRPr="00CD5AD9">
        <w:rPr>
          <w:rFonts w:eastAsia="Times New Roman" w:cstheme="minorHAnsi"/>
          <w:color w:val="000000"/>
          <w:kern w:val="0"/>
          <w:sz w:val="24"/>
          <w:szCs w:val="24"/>
          <w:lang w:eastAsia="en-AU"/>
          <w14:ligatures w14:val="none"/>
        </w:rPr>
        <w:t>Th</w:t>
      </w:r>
      <w:r w:rsidR="00BD2D1F">
        <w:rPr>
          <w:rFonts w:eastAsia="Times New Roman" w:cstheme="minorHAnsi"/>
          <w:color w:val="000000"/>
          <w:kern w:val="0"/>
          <w:sz w:val="24"/>
          <w:szCs w:val="24"/>
          <w:lang w:eastAsia="en-AU"/>
          <w14:ligatures w14:val="none"/>
        </w:rPr>
        <w:t>e</w:t>
      </w:r>
      <w:r w:rsidR="00BD2D1F" w:rsidRPr="00CD5AD9">
        <w:rPr>
          <w:rFonts w:eastAsia="Times New Roman" w:cstheme="minorHAnsi"/>
          <w:color w:val="000000"/>
          <w:kern w:val="0"/>
          <w:sz w:val="24"/>
          <w:szCs w:val="24"/>
          <w:lang w:eastAsia="en-AU"/>
          <w14:ligatures w14:val="none"/>
        </w:rPr>
        <w:t xml:space="preserve"> Child</w:t>
      </w:r>
      <w:r w:rsidR="00BD2D1F">
        <w:rPr>
          <w:rFonts w:eastAsia="Times New Roman" w:cstheme="minorHAnsi"/>
          <w:color w:val="000000"/>
          <w:kern w:val="0"/>
          <w:sz w:val="24"/>
          <w:szCs w:val="24"/>
          <w:lang w:eastAsia="en-AU"/>
          <w14:ligatures w14:val="none"/>
        </w:rPr>
        <w:t xml:space="preserve"> </w:t>
      </w:r>
      <w:r w:rsidR="00BD2D1F" w:rsidRPr="00CD5AD9">
        <w:rPr>
          <w:rFonts w:eastAsia="Times New Roman" w:cstheme="minorHAnsi"/>
          <w:color w:val="000000"/>
          <w:kern w:val="0"/>
          <w:sz w:val="24"/>
          <w:szCs w:val="24"/>
          <w:lang w:eastAsia="en-AU"/>
          <w14:ligatures w14:val="none"/>
        </w:rPr>
        <w:t>Safety</w:t>
      </w:r>
      <w:r w:rsidR="00BD2D1F">
        <w:rPr>
          <w:rFonts w:eastAsia="Times New Roman" w:cstheme="minorHAnsi"/>
          <w:color w:val="000000"/>
          <w:kern w:val="0"/>
          <w:sz w:val="24"/>
          <w:szCs w:val="24"/>
          <w:lang w:eastAsia="en-AU"/>
          <w14:ligatures w14:val="none"/>
        </w:rPr>
        <w:t xml:space="preserve"> </w:t>
      </w:r>
      <w:r w:rsidR="00BD2D1F" w:rsidRPr="00CD5AD9">
        <w:rPr>
          <w:rFonts w:eastAsia="Times New Roman" w:cstheme="minorHAnsi"/>
          <w:color w:val="000000"/>
          <w:kern w:val="0"/>
          <w:sz w:val="24"/>
          <w:szCs w:val="24"/>
          <w:lang w:eastAsia="en-AU"/>
          <w14:ligatures w14:val="none"/>
        </w:rPr>
        <w:t>and</w:t>
      </w:r>
      <w:r w:rsidR="00BD2D1F">
        <w:rPr>
          <w:rFonts w:eastAsia="Times New Roman" w:cstheme="minorHAnsi"/>
          <w:color w:val="000000"/>
          <w:kern w:val="0"/>
          <w:sz w:val="24"/>
          <w:szCs w:val="24"/>
          <w:lang w:eastAsia="en-AU"/>
          <w14:ligatures w14:val="none"/>
        </w:rPr>
        <w:t xml:space="preserve"> </w:t>
      </w:r>
      <w:r w:rsidR="00BD2D1F" w:rsidRPr="00CD5AD9">
        <w:rPr>
          <w:rFonts w:eastAsia="Times New Roman" w:cstheme="minorHAnsi"/>
          <w:color w:val="000000"/>
          <w:kern w:val="0"/>
          <w:sz w:val="24"/>
          <w:szCs w:val="24"/>
          <w:lang w:eastAsia="en-AU"/>
          <w14:ligatures w14:val="none"/>
        </w:rPr>
        <w:t>Well-being Policy</w:t>
      </w:r>
      <w:r w:rsidR="00BD2D1F">
        <w:rPr>
          <w:rFonts w:eastAsia="Times New Roman" w:cstheme="minorHAnsi"/>
          <w:color w:val="000000"/>
          <w:kern w:val="0"/>
          <w:sz w:val="24"/>
          <w:szCs w:val="24"/>
          <w:lang w:eastAsia="en-AU"/>
          <w14:ligatures w14:val="none"/>
        </w:rPr>
        <w:t xml:space="preserve"> </w:t>
      </w:r>
      <w:r w:rsidR="00BD2D1F" w:rsidRPr="00CD5AD9">
        <w:rPr>
          <w:rFonts w:eastAsia="Times New Roman" w:cstheme="minorHAnsi"/>
          <w:color w:val="000000"/>
          <w:kern w:val="0"/>
          <w:sz w:val="24"/>
          <w:szCs w:val="24"/>
          <w:lang w:eastAsia="en-AU"/>
          <w14:ligatures w14:val="none"/>
        </w:rPr>
        <w:t>outlines</w:t>
      </w:r>
      <w:r w:rsidR="00BD2D1F">
        <w:rPr>
          <w:rFonts w:eastAsia="Times New Roman" w:cstheme="minorHAnsi"/>
          <w:color w:val="000000"/>
          <w:kern w:val="0"/>
          <w:sz w:val="24"/>
          <w:szCs w:val="24"/>
          <w:lang w:eastAsia="en-AU"/>
          <w14:ligatures w14:val="none"/>
        </w:rPr>
        <w:t xml:space="preserve"> Earlwood Caring for Kids</w:t>
      </w:r>
      <w:r w:rsidR="00BD2D1F" w:rsidRPr="00CD5AD9">
        <w:rPr>
          <w:rFonts w:eastAsia="Times New Roman" w:cstheme="minorHAnsi"/>
          <w:color w:val="000000"/>
          <w:kern w:val="0"/>
          <w:sz w:val="24"/>
          <w:szCs w:val="24"/>
          <w:lang w:eastAsia="en-AU"/>
          <w14:ligatures w14:val="none"/>
        </w:rPr>
        <w:t xml:space="preserve"> commitment to embedding a culture of safety for children throughout our </w:t>
      </w:r>
      <w:r w:rsidR="00BD2D1F">
        <w:rPr>
          <w:rFonts w:eastAsia="Times New Roman" w:cstheme="minorHAnsi"/>
          <w:color w:val="000000"/>
          <w:kern w:val="0"/>
          <w:sz w:val="24"/>
          <w:szCs w:val="24"/>
          <w:lang w:eastAsia="en-AU"/>
          <w14:ligatures w14:val="none"/>
        </w:rPr>
        <w:t>centre</w:t>
      </w:r>
      <w:r w:rsidR="00BD2D1F" w:rsidRPr="00CD5AD9">
        <w:rPr>
          <w:rFonts w:eastAsia="Times New Roman" w:cstheme="minorHAnsi"/>
          <w:color w:val="000000"/>
          <w:kern w:val="0"/>
          <w:sz w:val="24"/>
          <w:szCs w:val="24"/>
          <w:lang w:eastAsia="en-AU"/>
          <w14:ligatures w14:val="none"/>
        </w:rPr>
        <w:t xml:space="preserve">. It outlines </w:t>
      </w:r>
      <w:r w:rsidR="00BD2D1F">
        <w:rPr>
          <w:rFonts w:eastAsia="Times New Roman" w:cstheme="minorHAnsi"/>
          <w:color w:val="000000"/>
          <w:kern w:val="0"/>
          <w:sz w:val="24"/>
          <w:szCs w:val="24"/>
          <w:lang w:eastAsia="en-AU"/>
          <w14:ligatures w14:val="none"/>
        </w:rPr>
        <w:t>the centre’s</w:t>
      </w:r>
      <w:r w:rsidR="00BD2D1F" w:rsidRPr="00CD5AD9">
        <w:rPr>
          <w:rFonts w:eastAsia="Times New Roman" w:cstheme="minorHAnsi"/>
          <w:color w:val="000000"/>
          <w:kern w:val="0"/>
          <w:sz w:val="24"/>
          <w:szCs w:val="24"/>
          <w:lang w:eastAsia="en-AU"/>
          <w14:ligatures w14:val="none"/>
        </w:rPr>
        <w:t xml:space="preserve"> expectations of its workers (paid and volunteer) when interacting and engaging with children.</w:t>
      </w:r>
      <w:r w:rsidR="00BD2D1F">
        <w:rPr>
          <w:rFonts w:eastAsia="Times New Roman" w:cstheme="minorHAnsi"/>
          <w:color w:val="000000"/>
          <w:kern w:val="0"/>
          <w:sz w:val="24"/>
          <w:szCs w:val="24"/>
          <w:lang w:eastAsia="en-AU"/>
          <w14:ligatures w14:val="none"/>
        </w:rPr>
        <w:t xml:space="preserve"> </w:t>
      </w:r>
      <w:r w:rsidR="00BD2D1F" w:rsidRPr="00CD5AD9">
        <w:rPr>
          <w:rFonts w:eastAsia="Times New Roman" w:cstheme="minorHAnsi"/>
          <w:color w:val="000000"/>
          <w:kern w:val="0"/>
          <w:sz w:val="24"/>
          <w:szCs w:val="24"/>
          <w:lang w:eastAsia="en-AU"/>
          <w14:ligatures w14:val="none"/>
        </w:rPr>
        <w:t xml:space="preserve">The Policy focuses on how </w:t>
      </w:r>
      <w:r w:rsidR="00BD2D1F">
        <w:rPr>
          <w:rFonts w:eastAsia="Times New Roman" w:cstheme="minorHAnsi"/>
          <w:color w:val="000000"/>
          <w:kern w:val="0"/>
          <w:sz w:val="24"/>
          <w:szCs w:val="24"/>
          <w:lang w:eastAsia="en-AU"/>
          <w14:ligatures w14:val="none"/>
        </w:rPr>
        <w:t xml:space="preserve">ECFKI </w:t>
      </w:r>
      <w:r w:rsidR="00BD2D1F" w:rsidRPr="00CD5AD9">
        <w:rPr>
          <w:rFonts w:eastAsia="Times New Roman" w:cstheme="minorHAnsi"/>
          <w:color w:val="000000"/>
          <w:kern w:val="0"/>
          <w:sz w:val="24"/>
          <w:szCs w:val="24"/>
          <w:lang w:eastAsia="en-AU"/>
          <w14:ligatures w14:val="none"/>
        </w:rPr>
        <w:t>can build and maintain a child safe environment that is inclusive, transparent and promotes children’s participation.</w:t>
      </w:r>
      <w:r w:rsidR="00BD2D1F">
        <w:rPr>
          <w:rFonts w:eastAsia="Times New Roman" w:cstheme="minorHAnsi"/>
          <w:color w:val="000000"/>
          <w:kern w:val="0"/>
          <w:sz w:val="24"/>
          <w:szCs w:val="24"/>
          <w:lang w:eastAsia="en-AU"/>
          <w14:ligatures w14:val="none"/>
        </w:rPr>
        <w:t xml:space="preserve"> ECFKI</w:t>
      </w:r>
      <w:r w:rsidR="00BD2D1F" w:rsidRPr="00CD5AD9">
        <w:rPr>
          <w:rFonts w:eastAsia="Times New Roman" w:cstheme="minorHAnsi"/>
          <w:color w:val="000000"/>
          <w:kern w:val="0"/>
          <w:sz w:val="24"/>
          <w:szCs w:val="24"/>
          <w:lang w:eastAsia="en-AU"/>
          <w14:ligatures w14:val="none"/>
        </w:rPr>
        <w:t xml:space="preserve"> aims to meet</w:t>
      </w:r>
      <w:r w:rsidR="00BD2D1F">
        <w:rPr>
          <w:rFonts w:eastAsia="Times New Roman" w:cstheme="minorHAnsi"/>
          <w:color w:val="000000"/>
          <w:kern w:val="0"/>
          <w:sz w:val="24"/>
          <w:szCs w:val="24"/>
          <w:lang w:eastAsia="en-AU"/>
          <w14:ligatures w14:val="none"/>
        </w:rPr>
        <w:t xml:space="preserve"> </w:t>
      </w:r>
      <w:r w:rsidR="00BD2D1F" w:rsidRPr="00CD5AD9">
        <w:rPr>
          <w:rFonts w:eastAsia="Times New Roman" w:cstheme="minorHAnsi"/>
          <w:color w:val="000000"/>
          <w:kern w:val="0"/>
          <w:sz w:val="24"/>
          <w:szCs w:val="24"/>
          <w:lang w:eastAsia="en-AU"/>
          <w14:ligatures w14:val="none"/>
        </w:rPr>
        <w:t xml:space="preserve">and maintain the National Principles for Child Safe Organisations and the NSW Child Safe Standards by providing a safe environment, empowering </w:t>
      </w:r>
      <w:r w:rsidR="00643D47" w:rsidRPr="00CD5AD9">
        <w:rPr>
          <w:rFonts w:eastAsia="Times New Roman" w:cstheme="minorHAnsi"/>
          <w:color w:val="000000"/>
          <w:kern w:val="0"/>
          <w:sz w:val="24"/>
          <w:szCs w:val="24"/>
          <w:lang w:eastAsia="en-AU"/>
          <w14:ligatures w14:val="none"/>
        </w:rPr>
        <w:t>children,</w:t>
      </w:r>
      <w:r w:rsidR="00BD2D1F" w:rsidRPr="00CD5AD9">
        <w:rPr>
          <w:rFonts w:eastAsia="Times New Roman" w:cstheme="minorHAnsi"/>
          <w:color w:val="000000"/>
          <w:kern w:val="0"/>
          <w:sz w:val="24"/>
          <w:szCs w:val="24"/>
          <w:lang w:eastAsia="en-AU"/>
          <w14:ligatures w14:val="none"/>
        </w:rPr>
        <w:t xml:space="preserve"> and young people, educating staff and the</w:t>
      </w:r>
      <w:r w:rsidR="00BD2D1F">
        <w:rPr>
          <w:rFonts w:eastAsia="Times New Roman" w:cstheme="minorHAnsi"/>
          <w:color w:val="000000"/>
          <w:kern w:val="0"/>
          <w:sz w:val="24"/>
          <w:szCs w:val="24"/>
          <w:lang w:eastAsia="en-AU"/>
          <w14:ligatures w14:val="none"/>
        </w:rPr>
        <w:t xml:space="preserve"> </w:t>
      </w:r>
      <w:r w:rsidR="00643D47" w:rsidRPr="00CD5AD9">
        <w:rPr>
          <w:rFonts w:eastAsia="Times New Roman" w:cstheme="minorHAnsi"/>
          <w:color w:val="000000"/>
          <w:kern w:val="0"/>
          <w:sz w:val="24"/>
          <w:szCs w:val="24"/>
          <w:lang w:eastAsia="en-AU"/>
          <w14:ligatures w14:val="none"/>
        </w:rPr>
        <w:t>community about</w:t>
      </w:r>
      <w:r w:rsidR="00BD2D1F" w:rsidRPr="00CD5AD9">
        <w:rPr>
          <w:rFonts w:eastAsia="Times New Roman" w:cstheme="minorHAnsi"/>
          <w:color w:val="000000"/>
          <w:kern w:val="0"/>
          <w:sz w:val="24"/>
          <w:szCs w:val="24"/>
          <w:lang w:eastAsia="en-AU"/>
          <w14:ligatures w14:val="none"/>
        </w:rPr>
        <w:t xml:space="preserve"> </w:t>
      </w:r>
      <w:r w:rsidR="00643D47">
        <w:rPr>
          <w:rFonts w:eastAsia="Times New Roman" w:cstheme="minorHAnsi"/>
          <w:color w:val="000000"/>
          <w:kern w:val="0"/>
          <w:sz w:val="24"/>
          <w:szCs w:val="24"/>
          <w:lang w:eastAsia="en-AU"/>
          <w14:ligatures w14:val="none"/>
        </w:rPr>
        <w:t>their</w:t>
      </w:r>
      <w:r w:rsidR="00BD2D1F" w:rsidRPr="00CD5AD9">
        <w:rPr>
          <w:rFonts w:eastAsia="Times New Roman" w:cstheme="minorHAnsi"/>
          <w:color w:val="000000"/>
          <w:kern w:val="0"/>
          <w:sz w:val="24"/>
          <w:szCs w:val="24"/>
          <w:lang w:eastAsia="en-AU"/>
          <w14:ligatures w14:val="none"/>
        </w:rPr>
        <w:t xml:space="preserve"> </w:t>
      </w:r>
      <w:r w:rsidR="00643D47" w:rsidRPr="00CD5AD9">
        <w:rPr>
          <w:rFonts w:eastAsia="Times New Roman" w:cstheme="minorHAnsi"/>
          <w:color w:val="000000"/>
          <w:kern w:val="0"/>
          <w:sz w:val="24"/>
          <w:szCs w:val="24"/>
          <w:lang w:eastAsia="en-AU"/>
          <w14:ligatures w14:val="none"/>
        </w:rPr>
        <w:t>child protection responsibilities</w:t>
      </w:r>
      <w:r w:rsidR="00BD2D1F" w:rsidRPr="00CD5AD9">
        <w:rPr>
          <w:rFonts w:eastAsia="Times New Roman" w:cstheme="minorHAnsi"/>
          <w:color w:val="000000"/>
          <w:kern w:val="0"/>
          <w:sz w:val="24"/>
          <w:szCs w:val="24"/>
          <w:lang w:eastAsia="en-AU"/>
          <w14:ligatures w14:val="none"/>
        </w:rPr>
        <w:t>,</w:t>
      </w:r>
      <w:r w:rsidR="00643D47">
        <w:rPr>
          <w:rFonts w:eastAsia="Times New Roman" w:cstheme="minorHAnsi"/>
          <w:color w:val="000000"/>
          <w:kern w:val="0"/>
          <w:sz w:val="24"/>
          <w:szCs w:val="24"/>
          <w:lang w:eastAsia="en-AU"/>
          <w14:ligatures w14:val="none"/>
        </w:rPr>
        <w:t xml:space="preserve"> </w:t>
      </w:r>
      <w:r w:rsidR="00643D47" w:rsidRPr="00CD5AD9">
        <w:rPr>
          <w:rFonts w:eastAsia="Times New Roman" w:cstheme="minorHAnsi"/>
          <w:color w:val="000000"/>
          <w:kern w:val="0"/>
          <w:sz w:val="24"/>
          <w:szCs w:val="24"/>
          <w:lang w:eastAsia="en-AU"/>
          <w14:ligatures w14:val="none"/>
        </w:rPr>
        <w:t>and responding</w:t>
      </w:r>
      <w:r w:rsidR="00BD2D1F" w:rsidRPr="00CD5AD9">
        <w:rPr>
          <w:rFonts w:eastAsia="Times New Roman" w:cstheme="minorHAnsi"/>
          <w:color w:val="000000"/>
          <w:kern w:val="0"/>
          <w:sz w:val="24"/>
          <w:szCs w:val="24"/>
          <w:lang w:eastAsia="en-AU"/>
          <w14:ligatures w14:val="none"/>
        </w:rPr>
        <w:t xml:space="preserve"> </w:t>
      </w:r>
      <w:r w:rsidR="00643D47" w:rsidRPr="00CD5AD9">
        <w:rPr>
          <w:rFonts w:eastAsia="Times New Roman" w:cstheme="minorHAnsi"/>
          <w:color w:val="000000"/>
          <w:kern w:val="0"/>
          <w:sz w:val="24"/>
          <w:szCs w:val="24"/>
          <w:lang w:eastAsia="en-AU"/>
          <w14:ligatures w14:val="none"/>
        </w:rPr>
        <w:t>appropriately to child</w:t>
      </w:r>
      <w:r w:rsidR="00BD2D1F" w:rsidRPr="00CD5AD9">
        <w:rPr>
          <w:rFonts w:eastAsia="Times New Roman" w:cstheme="minorHAnsi"/>
          <w:color w:val="000000"/>
          <w:kern w:val="0"/>
          <w:sz w:val="24"/>
          <w:szCs w:val="24"/>
          <w:lang w:eastAsia="en-AU"/>
          <w14:ligatures w14:val="none"/>
        </w:rPr>
        <w:t xml:space="preserve"> </w:t>
      </w:r>
      <w:r w:rsidR="00643D47" w:rsidRPr="00CD5AD9">
        <w:rPr>
          <w:rFonts w:eastAsia="Times New Roman" w:cstheme="minorHAnsi"/>
          <w:color w:val="000000"/>
          <w:kern w:val="0"/>
          <w:sz w:val="24"/>
          <w:szCs w:val="24"/>
          <w:lang w:eastAsia="en-AU"/>
          <w14:ligatures w14:val="none"/>
        </w:rPr>
        <w:t>safety concerns</w:t>
      </w:r>
      <w:r w:rsidR="00BD2D1F" w:rsidRPr="00CD5AD9">
        <w:rPr>
          <w:rFonts w:eastAsia="Times New Roman" w:cstheme="minorHAnsi"/>
          <w:color w:val="000000"/>
          <w:kern w:val="0"/>
          <w:sz w:val="24"/>
          <w:szCs w:val="24"/>
          <w:lang w:eastAsia="en-AU"/>
          <w14:ligatures w14:val="none"/>
        </w:rPr>
        <w:t xml:space="preserve">. </w:t>
      </w:r>
    </w:p>
    <w:p w14:paraId="09617033" w14:textId="56E21C46" w:rsidR="002C0E52" w:rsidRDefault="002C0E52" w:rsidP="00CD5AD9">
      <w:pPr>
        <w:shd w:val="clear" w:color="auto" w:fill="FFFFFF"/>
        <w:spacing w:after="0" w:line="240" w:lineRule="auto"/>
        <w:rPr>
          <w:rFonts w:eastAsia="Times New Roman" w:cstheme="minorHAnsi"/>
          <w:color w:val="000000"/>
          <w:kern w:val="0"/>
          <w:sz w:val="24"/>
          <w:szCs w:val="24"/>
          <w:lang w:eastAsia="en-AU"/>
          <w14:ligatures w14:val="none"/>
        </w:rPr>
      </w:pPr>
    </w:p>
    <w:p w14:paraId="1C9D47DC" w14:textId="396C2799" w:rsidR="00643D47" w:rsidRDefault="002C0E52" w:rsidP="00643D47">
      <w:pPr>
        <w:shd w:val="clear" w:color="auto" w:fill="FFFFFF"/>
        <w:spacing w:after="0" w:line="240" w:lineRule="auto"/>
        <w:rPr>
          <w:rFonts w:eastAsia="Times New Roman" w:cstheme="minorHAnsi"/>
          <w:color w:val="000000"/>
          <w:kern w:val="0"/>
          <w:sz w:val="24"/>
          <w:szCs w:val="24"/>
          <w:lang w:eastAsia="en-AU"/>
          <w14:ligatures w14:val="none"/>
        </w:rPr>
      </w:pPr>
      <w:r w:rsidRPr="00BD2D1F">
        <w:rPr>
          <w:rFonts w:eastAsia="Times New Roman" w:cstheme="minorHAnsi"/>
          <w:b/>
          <w:bCs/>
          <w:color w:val="000000"/>
          <w:kern w:val="0"/>
          <w:sz w:val="24"/>
          <w:szCs w:val="24"/>
          <w:lang w:eastAsia="en-AU"/>
          <w14:ligatures w14:val="none"/>
        </w:rPr>
        <w:t>SCOPE</w:t>
      </w:r>
      <w:r>
        <w:rPr>
          <w:rFonts w:eastAsia="Times New Roman" w:cstheme="minorHAnsi"/>
          <w:color w:val="000000"/>
          <w:kern w:val="0"/>
          <w:sz w:val="24"/>
          <w:szCs w:val="24"/>
          <w:lang w:eastAsia="en-AU"/>
          <w14:ligatures w14:val="none"/>
        </w:rPr>
        <w:t>-</w:t>
      </w:r>
      <w:r w:rsidR="00643D47">
        <w:rPr>
          <w:rFonts w:eastAsia="Times New Roman" w:cstheme="minorHAnsi"/>
          <w:color w:val="000000"/>
          <w:kern w:val="0"/>
          <w:sz w:val="24"/>
          <w:szCs w:val="24"/>
          <w:lang w:eastAsia="en-AU"/>
          <w14:ligatures w14:val="none"/>
        </w:rPr>
        <w:t xml:space="preserve"> This Policy applies to the Approved Provider, </w:t>
      </w:r>
      <w:r w:rsidR="00CC2C40">
        <w:rPr>
          <w:rFonts w:eastAsia="Times New Roman" w:cstheme="minorHAnsi"/>
          <w:color w:val="000000"/>
          <w:kern w:val="0"/>
          <w:sz w:val="24"/>
          <w:szCs w:val="24"/>
          <w:lang w:eastAsia="en-AU"/>
          <w14:ligatures w14:val="none"/>
        </w:rPr>
        <w:t xml:space="preserve">to </w:t>
      </w:r>
      <w:r w:rsidR="00643D47">
        <w:rPr>
          <w:rFonts w:eastAsia="Times New Roman" w:cstheme="minorHAnsi"/>
          <w:color w:val="000000"/>
          <w:kern w:val="0"/>
          <w:sz w:val="24"/>
          <w:szCs w:val="24"/>
          <w:lang w:eastAsia="en-AU"/>
          <w14:ligatures w14:val="none"/>
        </w:rPr>
        <w:t>both paid and unpaid workers and any other persons</w:t>
      </w:r>
      <w:r w:rsidR="00643D47" w:rsidRPr="00643D47">
        <w:rPr>
          <w:rFonts w:eastAsia="Times New Roman" w:cstheme="minorHAnsi"/>
          <w:color w:val="000000"/>
          <w:kern w:val="0"/>
          <w:sz w:val="24"/>
          <w:szCs w:val="24"/>
          <w:lang w:eastAsia="en-AU"/>
          <w14:ligatures w14:val="none"/>
        </w:rPr>
        <w:t xml:space="preserve"> </w:t>
      </w:r>
      <w:r w:rsidR="00643D47" w:rsidRPr="00CD5AD9">
        <w:rPr>
          <w:rFonts w:eastAsia="Times New Roman" w:cstheme="minorHAnsi"/>
          <w:color w:val="000000"/>
          <w:kern w:val="0"/>
          <w:sz w:val="24"/>
          <w:szCs w:val="24"/>
          <w:lang w:eastAsia="en-AU"/>
          <w14:ligatures w14:val="none"/>
        </w:rPr>
        <w:t>interacting with</w:t>
      </w:r>
      <w:r w:rsidR="00CC2C40">
        <w:rPr>
          <w:rFonts w:eastAsia="Times New Roman" w:cstheme="minorHAnsi"/>
          <w:color w:val="000000"/>
          <w:kern w:val="0"/>
          <w:sz w:val="24"/>
          <w:szCs w:val="24"/>
          <w:lang w:eastAsia="en-AU"/>
          <w14:ligatures w14:val="none"/>
        </w:rPr>
        <w:t xml:space="preserve"> </w:t>
      </w:r>
      <w:r w:rsidR="00643D47" w:rsidRPr="00CD5AD9">
        <w:rPr>
          <w:rFonts w:eastAsia="Times New Roman" w:cstheme="minorHAnsi"/>
          <w:color w:val="000000"/>
          <w:kern w:val="0"/>
          <w:sz w:val="24"/>
          <w:szCs w:val="24"/>
          <w:lang w:eastAsia="en-AU"/>
          <w14:ligatures w14:val="none"/>
        </w:rPr>
        <w:t xml:space="preserve">and/or working directly with children, to </w:t>
      </w:r>
      <w:r w:rsidR="00CC2C40">
        <w:rPr>
          <w:rFonts w:eastAsia="Times New Roman" w:cstheme="minorHAnsi"/>
          <w:color w:val="000000"/>
          <w:kern w:val="0"/>
          <w:sz w:val="24"/>
          <w:szCs w:val="24"/>
          <w:lang w:eastAsia="en-AU"/>
          <w14:ligatures w14:val="none"/>
        </w:rPr>
        <w:t xml:space="preserve">supervisors </w:t>
      </w:r>
      <w:r w:rsidR="00643D47" w:rsidRPr="00CD5AD9">
        <w:rPr>
          <w:rFonts w:eastAsia="Times New Roman" w:cstheme="minorHAnsi"/>
          <w:color w:val="000000"/>
          <w:kern w:val="0"/>
          <w:sz w:val="24"/>
          <w:szCs w:val="24"/>
          <w:lang w:eastAsia="en-AU"/>
          <w14:ligatures w14:val="none"/>
        </w:rPr>
        <w:t xml:space="preserve">responsible for those workers, and to </w:t>
      </w:r>
      <w:r w:rsidR="00CC2C40">
        <w:rPr>
          <w:rFonts w:eastAsia="Times New Roman" w:cstheme="minorHAnsi"/>
          <w:color w:val="000000"/>
          <w:kern w:val="0"/>
          <w:sz w:val="24"/>
          <w:szCs w:val="24"/>
          <w:lang w:eastAsia="en-AU"/>
          <w14:ligatures w14:val="none"/>
        </w:rPr>
        <w:t>management</w:t>
      </w:r>
      <w:r w:rsidR="00643D47" w:rsidRPr="00CD5AD9">
        <w:rPr>
          <w:rFonts w:eastAsia="Times New Roman" w:cstheme="minorHAnsi"/>
          <w:color w:val="000000"/>
          <w:kern w:val="0"/>
          <w:sz w:val="24"/>
          <w:szCs w:val="24"/>
          <w:lang w:eastAsia="en-AU"/>
          <w14:ligatures w14:val="none"/>
        </w:rPr>
        <w:t xml:space="preserve"> in recruitment of those workers. It applies to all activities that involve, result </w:t>
      </w:r>
      <w:r w:rsidR="00CC2C40" w:rsidRPr="00CD5AD9">
        <w:rPr>
          <w:rFonts w:eastAsia="Times New Roman" w:cstheme="minorHAnsi"/>
          <w:color w:val="000000"/>
          <w:kern w:val="0"/>
          <w:sz w:val="24"/>
          <w:szCs w:val="24"/>
          <w:lang w:eastAsia="en-AU"/>
          <w14:ligatures w14:val="none"/>
        </w:rPr>
        <w:t>in,</w:t>
      </w:r>
      <w:r w:rsidR="00643D47" w:rsidRPr="00CD5AD9">
        <w:rPr>
          <w:rFonts w:eastAsia="Times New Roman" w:cstheme="minorHAnsi"/>
          <w:color w:val="000000"/>
          <w:kern w:val="0"/>
          <w:sz w:val="24"/>
          <w:szCs w:val="24"/>
          <w:lang w:eastAsia="en-AU"/>
          <w14:ligatures w14:val="none"/>
        </w:rPr>
        <w:t xml:space="preserve"> or relate to contact with children. This Policy is related to persons aged under 18 years.  </w:t>
      </w:r>
    </w:p>
    <w:p w14:paraId="14614BE8" w14:textId="77777777" w:rsidR="002C0E52" w:rsidRDefault="002C0E52" w:rsidP="00CD5AD9">
      <w:pPr>
        <w:shd w:val="clear" w:color="auto" w:fill="FFFFFF"/>
        <w:spacing w:after="0" w:line="240" w:lineRule="auto"/>
        <w:rPr>
          <w:rFonts w:eastAsia="Times New Roman" w:cstheme="minorHAnsi"/>
          <w:color w:val="000000"/>
          <w:kern w:val="0"/>
          <w:sz w:val="24"/>
          <w:szCs w:val="24"/>
          <w:lang w:eastAsia="en-AU"/>
          <w14:ligatures w14:val="none"/>
        </w:rPr>
      </w:pPr>
    </w:p>
    <w:p w14:paraId="23EFF7DD" w14:textId="57E6B991" w:rsidR="00CC2C40" w:rsidRDefault="002C0E52" w:rsidP="00CC2C40">
      <w:pPr>
        <w:shd w:val="clear" w:color="auto" w:fill="FFFFFF"/>
        <w:spacing w:after="0" w:line="240" w:lineRule="auto"/>
        <w:rPr>
          <w:rFonts w:eastAsia="Times New Roman" w:cstheme="minorHAnsi"/>
          <w:color w:val="000000"/>
          <w:kern w:val="0"/>
          <w:sz w:val="24"/>
          <w:szCs w:val="24"/>
          <w:lang w:eastAsia="en-AU"/>
          <w14:ligatures w14:val="none"/>
        </w:rPr>
      </w:pPr>
      <w:r w:rsidRPr="00BD2D1F">
        <w:rPr>
          <w:rFonts w:eastAsia="Times New Roman" w:cstheme="minorHAnsi"/>
          <w:b/>
          <w:bCs/>
          <w:color w:val="000000"/>
          <w:kern w:val="0"/>
          <w:sz w:val="24"/>
          <w:szCs w:val="24"/>
          <w:lang w:eastAsia="en-AU"/>
          <w14:ligatures w14:val="none"/>
        </w:rPr>
        <w:t>DEFINITIONS</w:t>
      </w:r>
      <w:r>
        <w:rPr>
          <w:rFonts w:eastAsia="Times New Roman" w:cstheme="minorHAnsi"/>
          <w:color w:val="000000"/>
          <w:kern w:val="0"/>
          <w:sz w:val="24"/>
          <w:szCs w:val="24"/>
          <w:lang w:eastAsia="en-AU"/>
          <w14:ligatures w14:val="none"/>
        </w:rPr>
        <w:t>-</w:t>
      </w:r>
      <w:r w:rsidR="00CC2C40" w:rsidRPr="00CC2C40">
        <w:rPr>
          <w:rFonts w:eastAsia="Times New Roman" w:cstheme="minorHAnsi"/>
          <w:color w:val="000000"/>
          <w:kern w:val="0"/>
          <w:sz w:val="24"/>
          <w:szCs w:val="24"/>
          <w:lang w:eastAsia="en-AU"/>
          <w14:ligatures w14:val="none"/>
        </w:rPr>
        <w:t xml:space="preserve"> </w:t>
      </w:r>
      <w:r w:rsidR="00CC2C40" w:rsidRPr="00CD5AD9">
        <w:rPr>
          <w:rFonts w:eastAsia="Times New Roman" w:cstheme="minorHAnsi"/>
          <w:color w:val="000000"/>
          <w:kern w:val="0"/>
          <w:sz w:val="24"/>
          <w:szCs w:val="24"/>
          <w:lang w:eastAsia="en-AU"/>
          <w14:ligatures w14:val="none"/>
        </w:rPr>
        <w:t>In this Policy the terms below have the following meanings</w:t>
      </w:r>
      <w:r w:rsidR="00CC2C40">
        <w:rPr>
          <w:rFonts w:eastAsia="Times New Roman" w:cstheme="minorHAnsi"/>
          <w:color w:val="000000"/>
          <w:kern w:val="0"/>
          <w:sz w:val="24"/>
          <w:szCs w:val="24"/>
          <w:lang w:eastAsia="en-AU"/>
          <w14:ligatures w14:val="none"/>
        </w:rPr>
        <w:t>:</w:t>
      </w:r>
    </w:p>
    <w:p w14:paraId="6957DC88" w14:textId="416035F1" w:rsidR="002C0E52" w:rsidRDefault="00CC2C40" w:rsidP="00CC2C40">
      <w:pPr>
        <w:pStyle w:val="ListParagraph"/>
        <w:numPr>
          <w:ilvl w:val="0"/>
          <w:numId w:val="1"/>
        </w:num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b/>
          <w:bCs/>
          <w:i/>
          <w:iCs/>
          <w:color w:val="000000"/>
          <w:kern w:val="0"/>
          <w:sz w:val="24"/>
          <w:szCs w:val="24"/>
          <w:lang w:eastAsia="en-AU"/>
          <w14:ligatures w14:val="none"/>
        </w:rPr>
        <w:t>Child</w:t>
      </w:r>
      <w:r>
        <w:rPr>
          <w:rFonts w:eastAsia="Times New Roman" w:cstheme="minorHAnsi"/>
          <w:color w:val="000000"/>
          <w:kern w:val="0"/>
          <w:sz w:val="24"/>
          <w:szCs w:val="24"/>
          <w:lang w:eastAsia="en-AU"/>
          <w14:ligatures w14:val="none"/>
        </w:rPr>
        <w:t xml:space="preserve">- </w:t>
      </w:r>
      <w:r w:rsidRPr="00CD5AD9">
        <w:rPr>
          <w:rFonts w:eastAsia="Times New Roman" w:cstheme="minorHAnsi"/>
          <w:color w:val="000000"/>
          <w:kern w:val="0"/>
          <w:sz w:val="24"/>
          <w:szCs w:val="24"/>
          <w:lang w:eastAsia="en-AU"/>
          <w14:ligatures w14:val="none"/>
        </w:rPr>
        <w:t>A person aged under 18 years. Under child protection legislation, a child is defined as aged under 16 years for Mandatory Reporting, and as under 18 years for Reportable Conduct.  A young person is defined as aged 16 and 17 years for Mandatory Reporting</w:t>
      </w:r>
      <w:r>
        <w:rPr>
          <w:rFonts w:eastAsia="Times New Roman" w:cstheme="minorHAnsi"/>
          <w:color w:val="000000"/>
          <w:kern w:val="0"/>
          <w:sz w:val="24"/>
          <w:szCs w:val="24"/>
          <w:lang w:eastAsia="en-AU"/>
          <w14:ligatures w14:val="none"/>
        </w:rPr>
        <w:t>.</w:t>
      </w:r>
    </w:p>
    <w:p w14:paraId="25A7B81C" w14:textId="2F23C477" w:rsidR="00CC2C40" w:rsidRDefault="00CC2C40" w:rsidP="00CC2C40">
      <w:pPr>
        <w:pStyle w:val="ListParagraph"/>
        <w:numPr>
          <w:ilvl w:val="0"/>
          <w:numId w:val="1"/>
        </w:num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b/>
          <w:bCs/>
          <w:i/>
          <w:iCs/>
          <w:color w:val="000000"/>
          <w:kern w:val="0"/>
          <w:sz w:val="24"/>
          <w:szCs w:val="24"/>
          <w:lang w:eastAsia="en-AU"/>
          <w14:ligatures w14:val="none"/>
        </w:rPr>
        <w:t>Child related work</w:t>
      </w:r>
      <w:r>
        <w:rPr>
          <w:rFonts w:eastAsia="Times New Roman" w:cstheme="minorHAnsi"/>
          <w:color w:val="000000"/>
          <w:kern w:val="0"/>
          <w:sz w:val="24"/>
          <w:szCs w:val="24"/>
          <w:lang w:eastAsia="en-AU"/>
          <w14:ligatures w14:val="none"/>
        </w:rPr>
        <w:t xml:space="preserve">- </w:t>
      </w:r>
      <w:r w:rsidRPr="00CD5AD9">
        <w:rPr>
          <w:rFonts w:eastAsia="Times New Roman" w:cstheme="minorHAnsi"/>
          <w:color w:val="000000"/>
          <w:kern w:val="0"/>
          <w:sz w:val="24"/>
          <w:szCs w:val="24"/>
          <w:lang w:eastAsia="en-AU"/>
          <w14:ligatures w14:val="none"/>
        </w:rPr>
        <w:t>Providing services for under 18s, where the work normally involves being face to face with children or where contact with children is more than incidental to their work. (As defined by the Child Protection (Working with Children) Act 2012).</w:t>
      </w:r>
    </w:p>
    <w:p w14:paraId="2A767586" w14:textId="3A744717" w:rsidR="00CC2C40" w:rsidRDefault="00CC2C40" w:rsidP="00CC2C40">
      <w:pPr>
        <w:pStyle w:val="ListParagraph"/>
        <w:numPr>
          <w:ilvl w:val="0"/>
          <w:numId w:val="1"/>
        </w:num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b/>
          <w:bCs/>
          <w:i/>
          <w:iCs/>
          <w:color w:val="000000"/>
          <w:kern w:val="0"/>
          <w:sz w:val="24"/>
          <w:szCs w:val="24"/>
          <w:lang w:eastAsia="en-AU"/>
          <w14:ligatures w14:val="none"/>
        </w:rPr>
        <w:t>Child Safe Organisation</w:t>
      </w:r>
      <w:r>
        <w:rPr>
          <w:rFonts w:eastAsia="Times New Roman" w:cstheme="minorHAnsi"/>
          <w:color w:val="000000"/>
          <w:kern w:val="0"/>
          <w:sz w:val="24"/>
          <w:szCs w:val="24"/>
          <w:lang w:eastAsia="en-AU"/>
          <w14:ligatures w14:val="none"/>
        </w:rPr>
        <w:t>-</w:t>
      </w:r>
      <w:r w:rsidRPr="00CD5AD9">
        <w:rPr>
          <w:rFonts w:eastAsia="Times New Roman" w:cstheme="minorHAnsi"/>
          <w:color w:val="000000"/>
          <w:kern w:val="0"/>
          <w:sz w:val="24"/>
          <w:szCs w:val="24"/>
          <w:lang w:eastAsia="en-AU"/>
          <w14:ligatures w14:val="none"/>
        </w:rPr>
        <w:t xml:space="preserve"> An organisation that consciously and systematically creates conditions that reduce the likelihood of harm to children; creates conditions that increase the likelihood of identifying and reporting harm to children; and </w:t>
      </w:r>
      <w:r w:rsidR="001F6768" w:rsidRPr="00CD5AD9">
        <w:rPr>
          <w:rFonts w:eastAsia="Times New Roman" w:cstheme="minorHAnsi"/>
          <w:color w:val="000000"/>
          <w:kern w:val="0"/>
          <w:sz w:val="24"/>
          <w:szCs w:val="24"/>
          <w:lang w:eastAsia="en-AU"/>
          <w14:ligatures w14:val="none"/>
        </w:rPr>
        <w:t>responds appropriately</w:t>
      </w:r>
      <w:r w:rsidRPr="00CD5AD9">
        <w:rPr>
          <w:rFonts w:eastAsia="Times New Roman" w:cstheme="minorHAnsi"/>
          <w:color w:val="000000"/>
          <w:kern w:val="0"/>
          <w:sz w:val="24"/>
          <w:szCs w:val="24"/>
          <w:lang w:eastAsia="en-AU"/>
          <w14:ligatures w14:val="none"/>
        </w:rPr>
        <w:t xml:space="preserve"> to disclosures, </w:t>
      </w:r>
      <w:r w:rsidR="001F6768" w:rsidRPr="00CD5AD9">
        <w:rPr>
          <w:rFonts w:eastAsia="Times New Roman" w:cstheme="minorHAnsi"/>
          <w:color w:val="000000"/>
          <w:kern w:val="0"/>
          <w:sz w:val="24"/>
          <w:szCs w:val="24"/>
          <w:lang w:eastAsia="en-AU"/>
          <w14:ligatures w14:val="none"/>
        </w:rPr>
        <w:t>allegations,</w:t>
      </w:r>
      <w:r w:rsidRPr="00CD5AD9">
        <w:rPr>
          <w:rFonts w:eastAsia="Times New Roman" w:cstheme="minorHAnsi"/>
          <w:color w:val="000000"/>
          <w:kern w:val="0"/>
          <w:sz w:val="24"/>
          <w:szCs w:val="24"/>
          <w:lang w:eastAsia="en-AU"/>
          <w14:ligatures w14:val="none"/>
        </w:rPr>
        <w:t xml:space="preserve"> and suspicions of harm to children</w:t>
      </w:r>
      <w:r>
        <w:rPr>
          <w:rFonts w:eastAsia="Times New Roman" w:cstheme="minorHAnsi"/>
          <w:color w:val="000000"/>
          <w:kern w:val="0"/>
          <w:sz w:val="24"/>
          <w:szCs w:val="24"/>
          <w:lang w:eastAsia="en-AU"/>
          <w14:ligatures w14:val="none"/>
        </w:rPr>
        <w:t>.</w:t>
      </w:r>
    </w:p>
    <w:p w14:paraId="28D18B58" w14:textId="77777777" w:rsidR="00CC2C40" w:rsidRPr="00CC2C40" w:rsidRDefault="00CC2C40" w:rsidP="00CC2C40">
      <w:pPr>
        <w:pStyle w:val="ListParagraph"/>
        <w:numPr>
          <w:ilvl w:val="0"/>
          <w:numId w:val="1"/>
        </w:numPr>
        <w:shd w:val="clear" w:color="auto" w:fill="FFFFFF"/>
        <w:spacing w:after="0" w:line="240" w:lineRule="auto"/>
        <w:rPr>
          <w:rFonts w:eastAsia="Times New Roman" w:cstheme="minorHAnsi"/>
          <w:color w:val="000000"/>
          <w:kern w:val="0"/>
          <w:sz w:val="24"/>
          <w:szCs w:val="24"/>
          <w:lang w:eastAsia="en-AU"/>
          <w14:ligatures w14:val="none"/>
        </w:rPr>
      </w:pPr>
      <w:r w:rsidRPr="001F6768">
        <w:rPr>
          <w:rFonts w:eastAsia="Times New Roman" w:cstheme="minorHAnsi"/>
          <w:b/>
          <w:bCs/>
          <w:i/>
          <w:iCs/>
          <w:color w:val="000000"/>
          <w:kern w:val="0"/>
          <w:sz w:val="24"/>
          <w:szCs w:val="24"/>
          <w:lang w:eastAsia="en-AU"/>
          <w14:ligatures w14:val="none"/>
        </w:rPr>
        <w:t>Mandatory reporting</w:t>
      </w:r>
      <w:r w:rsidRPr="00CC2C40">
        <w:rPr>
          <w:rFonts w:eastAsia="Times New Roman" w:cstheme="minorHAnsi"/>
          <w:color w:val="000000"/>
          <w:kern w:val="0"/>
          <w:sz w:val="24"/>
          <w:szCs w:val="24"/>
          <w:lang w:eastAsia="en-AU"/>
          <w14:ligatures w14:val="none"/>
        </w:rPr>
        <w:t>- The legal requirement for any person delivering a service to children or in management of a service for children to report concerns for a child at risk of significant harm.</w:t>
      </w:r>
    </w:p>
    <w:p w14:paraId="15AC91F6" w14:textId="5F83E230" w:rsidR="00CC2C40" w:rsidRDefault="001F6768" w:rsidP="00CC2C40">
      <w:pPr>
        <w:pStyle w:val="ListParagraph"/>
        <w:numPr>
          <w:ilvl w:val="0"/>
          <w:numId w:val="1"/>
        </w:num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b/>
          <w:bCs/>
          <w:i/>
          <w:iCs/>
          <w:color w:val="000000"/>
          <w:kern w:val="0"/>
          <w:sz w:val="24"/>
          <w:szCs w:val="24"/>
          <w:lang w:eastAsia="en-AU"/>
          <w14:ligatures w14:val="none"/>
        </w:rPr>
        <w:t>Other worker</w:t>
      </w:r>
      <w:r>
        <w:rPr>
          <w:rFonts w:eastAsia="Times New Roman" w:cstheme="minorHAnsi"/>
          <w:color w:val="000000"/>
          <w:kern w:val="0"/>
          <w:sz w:val="24"/>
          <w:szCs w:val="24"/>
          <w:lang w:eastAsia="en-AU"/>
          <w14:ligatures w14:val="none"/>
        </w:rPr>
        <w:t>-</w:t>
      </w:r>
      <w:r w:rsidRPr="00CD5AD9">
        <w:rPr>
          <w:rFonts w:eastAsia="Times New Roman" w:cstheme="minorHAnsi"/>
          <w:color w:val="000000"/>
          <w:kern w:val="0"/>
          <w:sz w:val="24"/>
          <w:szCs w:val="24"/>
          <w:lang w:eastAsia="en-AU"/>
          <w14:ligatures w14:val="none"/>
        </w:rPr>
        <w:t xml:space="preserve"> Other worker includes contractors or subcontractors engaged through a third-party supplier; students gaining work experience or volunteers.  </w:t>
      </w:r>
    </w:p>
    <w:p w14:paraId="016D9465" w14:textId="53A588F8" w:rsidR="001F6768" w:rsidRPr="001F6768" w:rsidRDefault="001F6768" w:rsidP="001F6768">
      <w:pPr>
        <w:pStyle w:val="ListParagraph"/>
        <w:numPr>
          <w:ilvl w:val="0"/>
          <w:numId w:val="1"/>
        </w:numPr>
        <w:shd w:val="clear" w:color="auto" w:fill="FFFFFF"/>
        <w:spacing w:after="0" w:line="240" w:lineRule="auto"/>
        <w:rPr>
          <w:rFonts w:eastAsia="Times New Roman" w:cstheme="minorHAnsi"/>
          <w:color w:val="000000"/>
          <w:kern w:val="0"/>
          <w:sz w:val="24"/>
          <w:szCs w:val="24"/>
          <w:lang w:eastAsia="en-AU"/>
          <w14:ligatures w14:val="none"/>
        </w:rPr>
      </w:pPr>
      <w:r w:rsidRPr="001F6768">
        <w:rPr>
          <w:rFonts w:eastAsia="Times New Roman" w:cstheme="minorHAnsi"/>
          <w:b/>
          <w:bCs/>
          <w:i/>
          <w:iCs/>
          <w:color w:val="000000"/>
          <w:kern w:val="0"/>
          <w:sz w:val="24"/>
          <w:szCs w:val="24"/>
          <w:lang w:eastAsia="en-AU"/>
          <w14:ligatures w14:val="none"/>
        </w:rPr>
        <w:t>Reportable conduct</w:t>
      </w:r>
      <w:r>
        <w:rPr>
          <w:rFonts w:eastAsia="Times New Roman" w:cstheme="minorHAnsi"/>
          <w:color w:val="000000"/>
          <w:kern w:val="0"/>
          <w:sz w:val="24"/>
          <w:szCs w:val="24"/>
          <w:lang w:eastAsia="en-AU"/>
          <w14:ligatures w14:val="none"/>
        </w:rPr>
        <w:t xml:space="preserve">- </w:t>
      </w:r>
      <w:r w:rsidRPr="001F6768">
        <w:rPr>
          <w:rFonts w:eastAsia="Times New Roman" w:cstheme="minorHAnsi"/>
          <w:color w:val="000000"/>
          <w:kern w:val="0"/>
          <w:sz w:val="24"/>
          <w:szCs w:val="24"/>
          <w:lang w:eastAsia="en-AU"/>
          <w14:ligatures w14:val="none"/>
        </w:rPr>
        <w:t>Allegation against staff involving: A sexual offence with or in the presence of a child; Sexual misconduct with or in the presence of a child; Ill treatment of a child; An assault against a child; Neglect/failure to protect a child from abuse or harmful environments; and/or psychological harm.</w:t>
      </w:r>
    </w:p>
    <w:p w14:paraId="675C0FF6" w14:textId="7605624C" w:rsidR="001F6768" w:rsidRDefault="001F6768" w:rsidP="00CC2C40">
      <w:pPr>
        <w:pStyle w:val="ListParagraph"/>
        <w:numPr>
          <w:ilvl w:val="0"/>
          <w:numId w:val="1"/>
        </w:num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b/>
          <w:bCs/>
          <w:i/>
          <w:iCs/>
          <w:color w:val="000000"/>
          <w:kern w:val="0"/>
          <w:sz w:val="24"/>
          <w:szCs w:val="24"/>
          <w:lang w:eastAsia="en-AU"/>
          <w14:ligatures w14:val="none"/>
        </w:rPr>
        <w:t>Well-being</w:t>
      </w:r>
      <w:r>
        <w:rPr>
          <w:rFonts w:eastAsia="Times New Roman" w:cstheme="minorHAnsi"/>
          <w:color w:val="000000"/>
          <w:kern w:val="0"/>
          <w:sz w:val="24"/>
          <w:szCs w:val="24"/>
          <w:lang w:eastAsia="en-AU"/>
          <w14:ligatures w14:val="none"/>
        </w:rPr>
        <w:t xml:space="preserve">- </w:t>
      </w:r>
      <w:r w:rsidRPr="00CD5AD9">
        <w:rPr>
          <w:rFonts w:eastAsia="Times New Roman" w:cstheme="minorHAnsi"/>
          <w:color w:val="000000"/>
          <w:kern w:val="0"/>
          <w:sz w:val="24"/>
          <w:szCs w:val="24"/>
          <w:lang w:eastAsia="en-AU"/>
          <w14:ligatures w14:val="none"/>
        </w:rPr>
        <w:t>The state of doing well especially in relation to one’s happiness or success. When children are safe, they are most likely to succeed and be happy.</w:t>
      </w:r>
    </w:p>
    <w:p w14:paraId="04541198" w14:textId="55820A92" w:rsidR="001F6768" w:rsidRPr="001F6768" w:rsidRDefault="001F6768" w:rsidP="001F6768">
      <w:pPr>
        <w:pStyle w:val="ListParagraph"/>
        <w:numPr>
          <w:ilvl w:val="0"/>
          <w:numId w:val="1"/>
        </w:numPr>
        <w:shd w:val="clear" w:color="auto" w:fill="FFFFFF"/>
        <w:spacing w:after="0" w:line="240" w:lineRule="auto"/>
        <w:rPr>
          <w:rFonts w:eastAsia="Times New Roman" w:cstheme="minorHAnsi"/>
          <w:color w:val="000000"/>
          <w:kern w:val="0"/>
          <w:sz w:val="24"/>
          <w:szCs w:val="24"/>
          <w:lang w:eastAsia="en-AU"/>
          <w14:ligatures w14:val="none"/>
        </w:rPr>
      </w:pPr>
      <w:r w:rsidRPr="001F6768">
        <w:rPr>
          <w:rFonts w:eastAsia="Times New Roman" w:cstheme="minorHAnsi"/>
          <w:b/>
          <w:bCs/>
          <w:i/>
          <w:iCs/>
          <w:color w:val="000000"/>
          <w:kern w:val="0"/>
          <w:sz w:val="24"/>
          <w:szCs w:val="24"/>
          <w:lang w:eastAsia="en-AU"/>
          <w14:ligatures w14:val="none"/>
        </w:rPr>
        <w:t>Working with Children Check</w:t>
      </w:r>
      <w:r>
        <w:rPr>
          <w:rFonts w:eastAsia="Times New Roman" w:cstheme="minorHAnsi"/>
          <w:color w:val="000000"/>
          <w:kern w:val="0"/>
          <w:sz w:val="24"/>
          <w:szCs w:val="24"/>
          <w:lang w:eastAsia="en-AU"/>
          <w14:ligatures w14:val="none"/>
        </w:rPr>
        <w:t xml:space="preserve">- </w:t>
      </w:r>
      <w:r w:rsidRPr="001F6768">
        <w:rPr>
          <w:rFonts w:eastAsia="Times New Roman" w:cstheme="minorHAnsi"/>
          <w:color w:val="000000"/>
          <w:kern w:val="0"/>
          <w:sz w:val="24"/>
          <w:szCs w:val="24"/>
          <w:lang w:eastAsia="en-AU"/>
          <w14:ligatures w14:val="none"/>
        </w:rPr>
        <w:t>A clearance to work with children that is required of anyone involved in child related work.</w:t>
      </w:r>
    </w:p>
    <w:p w14:paraId="50850662" w14:textId="77777777" w:rsidR="001F6768" w:rsidRPr="00CC2C40" w:rsidRDefault="001F6768" w:rsidP="001F6768">
      <w:pPr>
        <w:pStyle w:val="ListParagraph"/>
        <w:shd w:val="clear" w:color="auto" w:fill="FFFFFF"/>
        <w:spacing w:after="0" w:line="240" w:lineRule="auto"/>
        <w:rPr>
          <w:rFonts w:eastAsia="Times New Roman" w:cstheme="minorHAnsi"/>
          <w:color w:val="000000"/>
          <w:kern w:val="0"/>
          <w:sz w:val="24"/>
          <w:szCs w:val="24"/>
          <w:lang w:eastAsia="en-AU"/>
          <w14:ligatures w14:val="none"/>
        </w:rPr>
      </w:pPr>
    </w:p>
    <w:p w14:paraId="1D4F622E" w14:textId="77777777" w:rsidR="002C0E52" w:rsidRDefault="002C0E52" w:rsidP="00CD5AD9">
      <w:pPr>
        <w:shd w:val="clear" w:color="auto" w:fill="FFFFFF"/>
        <w:spacing w:after="0" w:line="240" w:lineRule="auto"/>
        <w:rPr>
          <w:rFonts w:eastAsia="Times New Roman" w:cstheme="minorHAnsi"/>
          <w:color w:val="000000"/>
          <w:kern w:val="0"/>
          <w:sz w:val="24"/>
          <w:szCs w:val="24"/>
          <w:lang w:eastAsia="en-AU"/>
          <w14:ligatures w14:val="none"/>
        </w:rPr>
      </w:pPr>
    </w:p>
    <w:p w14:paraId="1983C9AD" w14:textId="77777777" w:rsidR="002C0E52" w:rsidRDefault="002C0E52" w:rsidP="00CD5AD9">
      <w:pPr>
        <w:shd w:val="clear" w:color="auto" w:fill="FFFFFF"/>
        <w:spacing w:after="0" w:line="240" w:lineRule="auto"/>
        <w:rPr>
          <w:rFonts w:eastAsia="Times New Roman" w:cstheme="minorHAnsi"/>
          <w:color w:val="000000"/>
          <w:kern w:val="0"/>
          <w:sz w:val="24"/>
          <w:szCs w:val="24"/>
          <w:lang w:eastAsia="en-AU"/>
          <w14:ligatures w14:val="none"/>
        </w:rPr>
      </w:pPr>
    </w:p>
    <w:p w14:paraId="01EF8E1A" w14:textId="3E4C1CE4" w:rsidR="002C0E52" w:rsidRPr="002C0E52" w:rsidRDefault="002C0E52" w:rsidP="00CD5AD9">
      <w:pPr>
        <w:shd w:val="clear" w:color="auto" w:fill="FFFFFF"/>
        <w:spacing w:after="0" w:line="240" w:lineRule="auto"/>
        <w:rPr>
          <w:rFonts w:eastAsia="Times New Roman" w:cstheme="minorHAnsi"/>
          <w:color w:val="000000"/>
          <w:kern w:val="0"/>
          <w:sz w:val="24"/>
          <w:szCs w:val="24"/>
          <w:lang w:eastAsia="en-AU"/>
          <w14:ligatures w14:val="none"/>
        </w:rPr>
      </w:pPr>
      <w:r w:rsidRPr="00BD2D1F">
        <w:rPr>
          <w:rFonts w:eastAsia="Times New Roman" w:cstheme="minorHAnsi"/>
          <w:b/>
          <w:bCs/>
          <w:color w:val="000000"/>
          <w:kern w:val="0"/>
          <w:sz w:val="24"/>
          <w:szCs w:val="24"/>
          <w:lang w:eastAsia="en-AU"/>
          <w14:ligatures w14:val="none"/>
        </w:rPr>
        <w:lastRenderedPageBreak/>
        <w:t>POLICY STATEMENT</w:t>
      </w:r>
      <w:r>
        <w:rPr>
          <w:rFonts w:eastAsia="Times New Roman" w:cstheme="minorHAnsi"/>
          <w:color w:val="000000"/>
          <w:kern w:val="0"/>
          <w:sz w:val="24"/>
          <w:szCs w:val="24"/>
          <w:lang w:eastAsia="en-AU"/>
          <w14:ligatures w14:val="none"/>
        </w:rPr>
        <w:t>-</w:t>
      </w:r>
    </w:p>
    <w:p w14:paraId="6B3ED195" w14:textId="77777777" w:rsidR="001F6768" w:rsidRDefault="001F6768" w:rsidP="00CD5AD9">
      <w:pPr>
        <w:shd w:val="clear" w:color="auto" w:fill="FFFFFF"/>
        <w:spacing w:after="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 xml:space="preserve">ECFKI </w:t>
      </w:r>
      <w:r w:rsidR="00CD5AD9" w:rsidRPr="00CD5AD9">
        <w:rPr>
          <w:rFonts w:eastAsia="Times New Roman" w:cstheme="minorHAnsi"/>
          <w:color w:val="000000"/>
          <w:kern w:val="0"/>
          <w:sz w:val="24"/>
          <w:szCs w:val="24"/>
          <w:lang w:eastAsia="en-AU"/>
          <w14:ligatures w14:val="none"/>
        </w:rPr>
        <w:t xml:space="preserve">is committed to the safety and well-being of children and expects all children who participate in its programs or engage in its activities will have a safe and happy experience. </w:t>
      </w:r>
    </w:p>
    <w:p w14:paraId="38AD0F90" w14:textId="77777777" w:rsidR="001F6768" w:rsidRDefault="001F6768" w:rsidP="00CD5AD9">
      <w:pPr>
        <w:shd w:val="clear" w:color="auto" w:fill="FFFFFF"/>
        <w:spacing w:after="0" w:line="240" w:lineRule="auto"/>
        <w:rPr>
          <w:rFonts w:eastAsia="Times New Roman" w:cstheme="minorHAnsi"/>
          <w:color w:val="000000"/>
          <w:kern w:val="0"/>
          <w:sz w:val="24"/>
          <w:szCs w:val="24"/>
          <w:lang w:eastAsia="en-AU"/>
          <w14:ligatures w14:val="none"/>
        </w:rPr>
      </w:pPr>
    </w:p>
    <w:p w14:paraId="3ADB6A11" w14:textId="77777777" w:rsidR="001F6768" w:rsidRDefault="001F6768" w:rsidP="00CD5AD9">
      <w:pPr>
        <w:shd w:val="clear" w:color="auto" w:fill="FFFFFF"/>
        <w:spacing w:after="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ECFKI</w:t>
      </w:r>
      <w:r w:rsidR="00CD5AD9" w:rsidRPr="00CD5AD9">
        <w:rPr>
          <w:rFonts w:eastAsia="Times New Roman" w:cstheme="minorHAnsi"/>
          <w:color w:val="000000"/>
          <w:kern w:val="0"/>
          <w:sz w:val="24"/>
          <w:szCs w:val="24"/>
          <w:lang w:eastAsia="en-AU"/>
          <w14:ligatures w14:val="none"/>
        </w:rPr>
        <w:t xml:space="preserve"> is committed to the National Principles for Child Safe Organisations: </w:t>
      </w:r>
    </w:p>
    <w:p w14:paraId="01717D37" w14:textId="46A44372"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 xml:space="preserve">1.   Child safety and well-being is embedded in organisational leadership, </w:t>
      </w:r>
      <w:r w:rsidR="001F6768" w:rsidRPr="00CD5AD9">
        <w:rPr>
          <w:rFonts w:eastAsia="Times New Roman" w:cstheme="minorHAnsi"/>
          <w:color w:val="000000"/>
          <w:kern w:val="0"/>
          <w:sz w:val="24"/>
          <w:szCs w:val="24"/>
          <w:lang w:eastAsia="en-AU"/>
          <w14:ligatures w14:val="none"/>
        </w:rPr>
        <w:t>governance,</w:t>
      </w:r>
      <w:r w:rsidRPr="00CD5AD9">
        <w:rPr>
          <w:rFonts w:eastAsia="Times New Roman" w:cstheme="minorHAnsi"/>
          <w:color w:val="000000"/>
          <w:kern w:val="0"/>
          <w:sz w:val="24"/>
          <w:szCs w:val="24"/>
          <w:lang w:eastAsia="en-AU"/>
          <w14:ligatures w14:val="none"/>
        </w:rPr>
        <w:t xml:space="preserve"> and culture.</w:t>
      </w:r>
    </w:p>
    <w:p w14:paraId="3E0073DD" w14:textId="77777777"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2.   Children and young people are informed about their rights, participate in decisions affecting them and are taken seriously.</w:t>
      </w:r>
    </w:p>
    <w:p w14:paraId="1E5FFA17" w14:textId="77777777"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3.   Families and communities are informed and involved in promoting child safety and well-being.</w:t>
      </w:r>
    </w:p>
    <w:p w14:paraId="153E00F6" w14:textId="147DE04D"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 xml:space="preserve">4.   Equity is </w:t>
      </w:r>
      <w:r w:rsidR="001F6768" w:rsidRPr="00CD5AD9">
        <w:rPr>
          <w:rFonts w:eastAsia="Times New Roman" w:cstheme="minorHAnsi"/>
          <w:color w:val="000000"/>
          <w:kern w:val="0"/>
          <w:sz w:val="24"/>
          <w:szCs w:val="24"/>
          <w:lang w:eastAsia="en-AU"/>
          <w14:ligatures w14:val="none"/>
        </w:rPr>
        <w:t>upheld,</w:t>
      </w:r>
      <w:r w:rsidRPr="00CD5AD9">
        <w:rPr>
          <w:rFonts w:eastAsia="Times New Roman" w:cstheme="minorHAnsi"/>
          <w:color w:val="000000"/>
          <w:kern w:val="0"/>
          <w:sz w:val="24"/>
          <w:szCs w:val="24"/>
          <w:lang w:eastAsia="en-AU"/>
          <w14:ligatures w14:val="none"/>
        </w:rPr>
        <w:t xml:space="preserve"> and diverse needs respected in policy and practice.</w:t>
      </w:r>
    </w:p>
    <w:p w14:paraId="4C89F123" w14:textId="77777777" w:rsidR="001F6768" w:rsidRDefault="001F6768" w:rsidP="00CD5AD9">
      <w:pPr>
        <w:shd w:val="clear" w:color="auto" w:fill="FFFFFF"/>
        <w:spacing w:after="0" w:line="240" w:lineRule="auto"/>
        <w:rPr>
          <w:rFonts w:eastAsia="Times New Roman" w:cstheme="minorHAnsi"/>
          <w:color w:val="000000"/>
          <w:kern w:val="0"/>
          <w:sz w:val="24"/>
          <w:szCs w:val="24"/>
          <w:lang w:eastAsia="en-AU"/>
          <w14:ligatures w14:val="none"/>
        </w:rPr>
      </w:pPr>
    </w:p>
    <w:p w14:paraId="61882757" w14:textId="0A34D2D2" w:rsidR="001F6768" w:rsidRDefault="001F6768" w:rsidP="00CD5AD9">
      <w:pPr>
        <w:shd w:val="clear" w:color="auto" w:fill="FFFFFF"/>
        <w:spacing w:after="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ECFKI</w:t>
      </w:r>
      <w:r w:rsidR="00CD5AD9" w:rsidRPr="00CD5AD9">
        <w:rPr>
          <w:rFonts w:eastAsia="Times New Roman" w:cstheme="minorHAnsi"/>
          <w:color w:val="000000"/>
          <w:kern w:val="0"/>
          <w:sz w:val="24"/>
          <w:szCs w:val="24"/>
          <w:lang w:eastAsia="en-AU"/>
          <w14:ligatures w14:val="none"/>
        </w:rPr>
        <w:t xml:space="preserve"> is committed to the NSW Child Safe Standards: </w:t>
      </w:r>
    </w:p>
    <w:p w14:paraId="7CD1FE1E" w14:textId="7A0CA114"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 xml:space="preserve">1.   Child safety is embedded in organisational leadership, </w:t>
      </w:r>
      <w:r w:rsidR="001F6768" w:rsidRPr="00CD5AD9">
        <w:rPr>
          <w:rFonts w:eastAsia="Times New Roman" w:cstheme="minorHAnsi"/>
          <w:color w:val="000000"/>
          <w:kern w:val="0"/>
          <w:sz w:val="24"/>
          <w:szCs w:val="24"/>
          <w:lang w:eastAsia="en-AU"/>
          <w14:ligatures w14:val="none"/>
        </w:rPr>
        <w:t>governance,</w:t>
      </w:r>
      <w:r w:rsidRPr="00CD5AD9">
        <w:rPr>
          <w:rFonts w:eastAsia="Times New Roman" w:cstheme="minorHAnsi"/>
          <w:color w:val="000000"/>
          <w:kern w:val="0"/>
          <w:sz w:val="24"/>
          <w:szCs w:val="24"/>
          <w:lang w:eastAsia="en-AU"/>
          <w14:ligatures w14:val="none"/>
        </w:rPr>
        <w:t xml:space="preserve"> and culture.</w:t>
      </w:r>
    </w:p>
    <w:p w14:paraId="13CC1248" w14:textId="77777777"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2.   Children participate in decisions affecting them and are taken seriously.</w:t>
      </w:r>
    </w:p>
    <w:p w14:paraId="14E75F30" w14:textId="77777777"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3.   Families and communities are informed and involved.</w:t>
      </w:r>
    </w:p>
    <w:p w14:paraId="7FEBFABD" w14:textId="7E18B74F"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 xml:space="preserve">4.   Equity is </w:t>
      </w:r>
      <w:r w:rsidR="001F6768" w:rsidRPr="00CD5AD9">
        <w:rPr>
          <w:rFonts w:eastAsia="Times New Roman" w:cstheme="minorHAnsi"/>
          <w:color w:val="000000"/>
          <w:kern w:val="0"/>
          <w:sz w:val="24"/>
          <w:szCs w:val="24"/>
          <w:lang w:eastAsia="en-AU"/>
          <w14:ligatures w14:val="none"/>
        </w:rPr>
        <w:t>upheld,</w:t>
      </w:r>
      <w:r w:rsidRPr="00CD5AD9">
        <w:rPr>
          <w:rFonts w:eastAsia="Times New Roman" w:cstheme="minorHAnsi"/>
          <w:color w:val="000000"/>
          <w:kern w:val="0"/>
          <w:sz w:val="24"/>
          <w:szCs w:val="24"/>
          <w:lang w:eastAsia="en-AU"/>
          <w14:ligatures w14:val="none"/>
        </w:rPr>
        <w:t xml:space="preserve"> and diverse needs are taken into account.</w:t>
      </w:r>
    </w:p>
    <w:p w14:paraId="48476EB1" w14:textId="77777777"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5.   People working with children are suitable and supported.</w:t>
      </w:r>
    </w:p>
    <w:p w14:paraId="5E5E9B16" w14:textId="6B84A7C9"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 xml:space="preserve">6.   Processes to respond to complaints of child abuse are </w:t>
      </w:r>
      <w:r w:rsidR="001F6768" w:rsidRPr="00CD5AD9">
        <w:rPr>
          <w:rFonts w:eastAsia="Times New Roman" w:cstheme="minorHAnsi"/>
          <w:color w:val="000000"/>
          <w:kern w:val="0"/>
          <w:sz w:val="24"/>
          <w:szCs w:val="24"/>
          <w:lang w:eastAsia="en-AU"/>
          <w14:ligatures w14:val="none"/>
        </w:rPr>
        <w:t>child focused</w:t>
      </w:r>
      <w:r w:rsidRPr="00CD5AD9">
        <w:rPr>
          <w:rFonts w:eastAsia="Times New Roman" w:cstheme="minorHAnsi"/>
          <w:color w:val="000000"/>
          <w:kern w:val="0"/>
          <w:sz w:val="24"/>
          <w:szCs w:val="24"/>
          <w:lang w:eastAsia="en-AU"/>
          <w14:ligatures w14:val="none"/>
        </w:rPr>
        <w:t>.</w:t>
      </w:r>
    </w:p>
    <w:p w14:paraId="6CB4903C" w14:textId="44FC13C2"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 xml:space="preserve">7.   Staff are equipped with the knowledge, </w:t>
      </w:r>
      <w:r w:rsidR="001F6768" w:rsidRPr="00CD5AD9">
        <w:rPr>
          <w:rFonts w:eastAsia="Times New Roman" w:cstheme="minorHAnsi"/>
          <w:color w:val="000000"/>
          <w:kern w:val="0"/>
          <w:sz w:val="24"/>
          <w:szCs w:val="24"/>
          <w:lang w:eastAsia="en-AU"/>
          <w14:ligatures w14:val="none"/>
        </w:rPr>
        <w:t>skills,</w:t>
      </w:r>
      <w:r w:rsidRPr="00CD5AD9">
        <w:rPr>
          <w:rFonts w:eastAsia="Times New Roman" w:cstheme="minorHAnsi"/>
          <w:color w:val="000000"/>
          <w:kern w:val="0"/>
          <w:sz w:val="24"/>
          <w:szCs w:val="24"/>
          <w:lang w:eastAsia="en-AU"/>
          <w14:ligatures w14:val="none"/>
        </w:rPr>
        <w:t xml:space="preserve"> and awareness to keep children safe through continual education and training.</w:t>
      </w:r>
    </w:p>
    <w:p w14:paraId="4DF5A632" w14:textId="77777777"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8.   Physical and online environments minimise the opportunity for abuse or other kinds of harm to occur.</w:t>
      </w:r>
    </w:p>
    <w:p w14:paraId="613EEDEC" w14:textId="77777777" w:rsidR="001F6768"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9.   Implementation of the Child Safe Standards is continuously reviewed and improved.</w:t>
      </w:r>
    </w:p>
    <w:p w14:paraId="772630F0" w14:textId="63F5A16E" w:rsidR="00CD5AD9" w:rsidRPr="00CD5AD9" w:rsidRDefault="00CD5AD9" w:rsidP="00CD5AD9">
      <w:p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10. Policies and procedures document how the organisation is child safe.</w:t>
      </w:r>
    </w:p>
    <w:p w14:paraId="494E2540" w14:textId="77777777" w:rsidR="001F6768" w:rsidRDefault="001F6768" w:rsidP="00CD5AD9">
      <w:pPr>
        <w:shd w:val="clear" w:color="auto" w:fill="FFFFFF"/>
        <w:spacing w:after="0" w:line="240" w:lineRule="auto"/>
        <w:rPr>
          <w:rFonts w:eastAsia="Times New Roman" w:cstheme="minorHAnsi"/>
          <w:color w:val="000000"/>
          <w:kern w:val="0"/>
          <w:sz w:val="24"/>
          <w:szCs w:val="24"/>
          <w:lang w:eastAsia="en-AU"/>
          <w14:ligatures w14:val="none"/>
        </w:rPr>
      </w:pPr>
    </w:p>
    <w:p w14:paraId="22FF6EA4" w14:textId="6E66EF4B" w:rsidR="001F6768" w:rsidRDefault="00B326C9" w:rsidP="00CD5AD9">
      <w:pPr>
        <w:shd w:val="clear" w:color="auto" w:fill="FFFFFF"/>
        <w:spacing w:after="0" w:line="240" w:lineRule="auto"/>
        <w:rPr>
          <w:rFonts w:eastAsia="Times New Roman" w:cstheme="minorHAnsi"/>
          <w:b/>
          <w:bCs/>
          <w:color w:val="000000"/>
          <w:kern w:val="0"/>
          <w:sz w:val="24"/>
          <w:szCs w:val="24"/>
          <w:lang w:eastAsia="en-AU"/>
          <w14:ligatures w14:val="none"/>
        </w:rPr>
      </w:pPr>
      <w:r w:rsidRPr="00B326C9">
        <w:rPr>
          <w:rFonts w:eastAsia="Times New Roman" w:cstheme="minorHAnsi"/>
          <w:b/>
          <w:bCs/>
          <w:color w:val="000000"/>
          <w:kern w:val="0"/>
          <w:sz w:val="24"/>
          <w:szCs w:val="24"/>
          <w:lang w:eastAsia="en-AU"/>
          <w14:ligatures w14:val="none"/>
        </w:rPr>
        <w:t>POLICY CRITERIA-</w:t>
      </w:r>
    </w:p>
    <w:p w14:paraId="40B4D190" w14:textId="4389318E" w:rsidR="00B326C9" w:rsidRDefault="00B326C9" w:rsidP="00CD5AD9">
      <w:pPr>
        <w:shd w:val="clear" w:color="auto" w:fill="FFFFFF"/>
        <w:spacing w:after="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The following represent ECFKI’s commitment to children’s safety &amp; well-being.</w:t>
      </w:r>
    </w:p>
    <w:p w14:paraId="661DE45F" w14:textId="524587A6" w:rsidR="00B326C9" w:rsidRDefault="005229EE" w:rsidP="00B326C9">
      <w:pPr>
        <w:pStyle w:val="ListParagraph"/>
        <w:numPr>
          <w:ilvl w:val="0"/>
          <w:numId w:val="5"/>
        </w:numPr>
        <w:shd w:val="clear" w:color="auto" w:fill="FFFFFF"/>
        <w:spacing w:after="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Staff recruitment- The service has &amp; maintains a thorough recruitment, screening &amp; selection process including appropriate interview questioning, checking of a minimum of two relevant and up-to-date references &amp; confirming WWCC status before employment and on a regular basis throughout.</w:t>
      </w:r>
      <w:r w:rsidRPr="00CD5AD9">
        <w:rPr>
          <w:rFonts w:eastAsia="Times New Roman" w:cstheme="minorHAnsi"/>
          <w:color w:val="000000"/>
          <w:kern w:val="0"/>
          <w:sz w:val="24"/>
          <w:szCs w:val="24"/>
          <w:lang w:eastAsia="en-AU"/>
          <w14:ligatures w14:val="none"/>
        </w:rPr>
        <w:t xml:space="preserve">  </w:t>
      </w:r>
      <w:r>
        <w:rPr>
          <w:rFonts w:eastAsia="Times New Roman" w:cstheme="minorHAnsi"/>
          <w:color w:val="000000"/>
          <w:kern w:val="0"/>
          <w:sz w:val="24"/>
          <w:szCs w:val="24"/>
          <w:lang w:eastAsia="en-AU"/>
          <w14:ligatures w14:val="none"/>
        </w:rPr>
        <w:t>Furthermore, orientation &amp; i</w:t>
      </w:r>
      <w:r w:rsidRPr="00CD5AD9">
        <w:rPr>
          <w:rFonts w:eastAsia="Times New Roman" w:cstheme="minorHAnsi"/>
          <w:color w:val="000000"/>
          <w:kern w:val="0"/>
          <w:sz w:val="24"/>
          <w:szCs w:val="24"/>
          <w:lang w:eastAsia="en-AU"/>
          <w14:ligatures w14:val="none"/>
        </w:rPr>
        <w:t xml:space="preserve">nduction of new </w:t>
      </w:r>
      <w:r>
        <w:rPr>
          <w:rFonts w:eastAsia="Times New Roman" w:cstheme="minorHAnsi"/>
          <w:color w:val="000000"/>
          <w:kern w:val="0"/>
          <w:sz w:val="24"/>
          <w:szCs w:val="24"/>
          <w:lang w:eastAsia="en-AU"/>
          <w14:ligatures w14:val="none"/>
        </w:rPr>
        <w:t>employees</w:t>
      </w:r>
      <w:r w:rsidRPr="00CD5AD9">
        <w:rPr>
          <w:rFonts w:eastAsia="Times New Roman" w:cstheme="minorHAnsi"/>
          <w:color w:val="000000"/>
          <w:kern w:val="0"/>
          <w:sz w:val="24"/>
          <w:szCs w:val="24"/>
          <w:lang w:eastAsia="en-AU"/>
          <w14:ligatures w14:val="none"/>
        </w:rPr>
        <w:t xml:space="preserve"> includes a focus on child protection and child safety and well-being</w:t>
      </w:r>
      <w:r>
        <w:rPr>
          <w:rFonts w:eastAsia="Times New Roman" w:cstheme="minorHAnsi"/>
          <w:color w:val="000000"/>
          <w:kern w:val="0"/>
          <w:sz w:val="24"/>
          <w:szCs w:val="24"/>
          <w:lang w:eastAsia="en-AU"/>
          <w14:ligatures w14:val="none"/>
        </w:rPr>
        <w:t xml:space="preserve">. </w:t>
      </w:r>
    </w:p>
    <w:p w14:paraId="3A59AEF2" w14:textId="42FCC06A" w:rsidR="005229EE" w:rsidRDefault="005229EE" w:rsidP="00B326C9">
      <w:pPr>
        <w:pStyle w:val="ListParagraph"/>
        <w:numPr>
          <w:ilvl w:val="0"/>
          <w:numId w:val="5"/>
        </w:numPr>
        <w:shd w:val="clear" w:color="auto" w:fill="FFFFFF"/>
        <w:spacing w:after="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 xml:space="preserve">Staff training &amp; skill development- this area is prioritised and budgeted for each year. All employees are provided with current child protection information and attend regular meetings to discuss relevant issues, practice the MRG tool &amp; to discuss any concerns they have regarding this part of their role. All permanent staff are offered </w:t>
      </w:r>
      <w:r w:rsidR="007C49CA" w:rsidRPr="00CD5AD9">
        <w:rPr>
          <w:rFonts w:eastAsia="Times New Roman" w:cstheme="minorHAnsi"/>
          <w:color w:val="000000"/>
          <w:kern w:val="0"/>
          <w:sz w:val="24"/>
          <w:szCs w:val="24"/>
          <w:lang w:eastAsia="en-AU"/>
          <w14:ligatures w14:val="none"/>
        </w:rPr>
        <w:t>accredited training in “Identify and Respond to Children and Young People at Risk” and attend refresher training every two years or as needed.</w:t>
      </w:r>
      <w:r w:rsidR="007C49CA">
        <w:rPr>
          <w:rFonts w:eastAsia="Times New Roman" w:cstheme="minorHAnsi"/>
          <w:color w:val="000000"/>
          <w:kern w:val="0"/>
          <w:sz w:val="24"/>
          <w:szCs w:val="24"/>
          <w:lang w:eastAsia="en-AU"/>
          <w14:ligatures w14:val="none"/>
        </w:rPr>
        <w:t xml:space="preserve"> Other employees are offered refresher training, webinars &amp; general non-accredited training on keeping children safe.</w:t>
      </w:r>
    </w:p>
    <w:p w14:paraId="2CE869FC" w14:textId="5A827863" w:rsidR="007C49CA" w:rsidRDefault="007C49CA" w:rsidP="00B326C9">
      <w:pPr>
        <w:pStyle w:val="ListParagraph"/>
        <w:numPr>
          <w:ilvl w:val="0"/>
          <w:numId w:val="5"/>
        </w:numPr>
        <w:shd w:val="clear" w:color="auto" w:fill="FFFFFF"/>
        <w:spacing w:after="0" w:line="240" w:lineRule="auto"/>
        <w:rPr>
          <w:rFonts w:eastAsia="Times New Roman" w:cstheme="minorHAnsi"/>
          <w:color w:val="000000"/>
          <w:kern w:val="0"/>
          <w:sz w:val="24"/>
          <w:szCs w:val="24"/>
          <w:lang w:eastAsia="en-AU"/>
          <w14:ligatures w14:val="none"/>
        </w:rPr>
      </w:pPr>
      <w:r w:rsidRPr="00CD5AD9">
        <w:rPr>
          <w:rFonts w:eastAsia="Times New Roman" w:cstheme="minorHAnsi"/>
          <w:color w:val="000000"/>
          <w:kern w:val="0"/>
          <w:sz w:val="24"/>
          <w:szCs w:val="24"/>
          <w:lang w:eastAsia="en-AU"/>
          <w14:ligatures w14:val="none"/>
        </w:rPr>
        <w:t>Risk Management</w:t>
      </w:r>
      <w:r>
        <w:rPr>
          <w:rFonts w:eastAsia="Times New Roman" w:cstheme="minorHAnsi"/>
          <w:color w:val="000000"/>
          <w:kern w:val="0"/>
          <w:sz w:val="24"/>
          <w:szCs w:val="24"/>
          <w:lang w:eastAsia="en-AU"/>
          <w14:ligatures w14:val="none"/>
        </w:rPr>
        <w:t>- The service</w:t>
      </w:r>
      <w:r w:rsidRPr="00CD5AD9">
        <w:rPr>
          <w:rFonts w:eastAsia="Times New Roman" w:cstheme="minorHAnsi"/>
          <w:color w:val="000000"/>
          <w:kern w:val="0"/>
          <w:sz w:val="24"/>
          <w:szCs w:val="24"/>
          <w:lang w:eastAsia="en-AU"/>
          <w14:ligatures w14:val="none"/>
        </w:rPr>
        <w:t xml:space="preserve"> adopts a risk management approach to the safety of children through the effective recruitment and training of staff; identifying and mitigating risks in the physical and online environments; developing action plans to deal with risks; encouraging and involving children in decision making; and ensuring </w:t>
      </w:r>
      <w:r w:rsidRPr="00CD5AD9">
        <w:rPr>
          <w:rFonts w:eastAsia="Times New Roman" w:cstheme="minorHAnsi"/>
          <w:color w:val="000000"/>
          <w:kern w:val="0"/>
          <w:sz w:val="24"/>
          <w:szCs w:val="24"/>
          <w:lang w:eastAsia="en-AU"/>
          <w14:ligatures w14:val="none"/>
        </w:rPr>
        <w:lastRenderedPageBreak/>
        <w:t>children are informed of their rights and empowered to identify and report when they feel unsafe</w:t>
      </w:r>
      <w:r>
        <w:rPr>
          <w:rFonts w:eastAsia="Times New Roman" w:cstheme="minorHAnsi"/>
          <w:color w:val="000000"/>
          <w:kern w:val="0"/>
          <w:sz w:val="24"/>
          <w:szCs w:val="24"/>
          <w:lang w:eastAsia="en-AU"/>
          <w14:ligatures w14:val="none"/>
        </w:rPr>
        <w:t>.</w:t>
      </w:r>
    </w:p>
    <w:p w14:paraId="242B345B" w14:textId="4B6A13FC" w:rsidR="007C49CA" w:rsidRDefault="007C49CA" w:rsidP="00B326C9">
      <w:pPr>
        <w:pStyle w:val="ListParagraph"/>
        <w:numPr>
          <w:ilvl w:val="0"/>
          <w:numId w:val="5"/>
        </w:numPr>
        <w:shd w:val="clear" w:color="auto" w:fill="FFFFFF"/>
        <w:spacing w:after="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 xml:space="preserve">Children’s Participation- The service </w:t>
      </w:r>
      <w:r w:rsidRPr="00CD5AD9">
        <w:rPr>
          <w:rFonts w:eastAsia="Times New Roman" w:cstheme="minorHAnsi"/>
          <w:color w:val="000000"/>
          <w:kern w:val="0"/>
          <w:sz w:val="24"/>
          <w:szCs w:val="24"/>
          <w:lang w:eastAsia="en-AU"/>
          <w14:ligatures w14:val="none"/>
        </w:rPr>
        <w:t>promotes children’s safety and well-being in both physical and online environments</w:t>
      </w:r>
      <w:r>
        <w:rPr>
          <w:rFonts w:eastAsia="Times New Roman" w:cstheme="minorHAnsi"/>
          <w:color w:val="000000"/>
          <w:kern w:val="0"/>
          <w:sz w:val="24"/>
          <w:szCs w:val="24"/>
          <w:lang w:eastAsia="en-AU"/>
          <w14:ligatures w14:val="none"/>
        </w:rPr>
        <w:t xml:space="preserve"> and staff</w:t>
      </w:r>
      <w:r w:rsidRPr="00CD5AD9">
        <w:rPr>
          <w:rFonts w:eastAsia="Times New Roman" w:cstheme="minorHAnsi"/>
          <w:color w:val="000000"/>
          <w:kern w:val="0"/>
          <w:sz w:val="24"/>
          <w:szCs w:val="24"/>
          <w:lang w:eastAsia="en-AU"/>
          <w14:ligatures w14:val="none"/>
        </w:rPr>
        <w:t xml:space="preserve"> are alert to children a</w:t>
      </w:r>
      <w:r>
        <w:rPr>
          <w:rFonts w:eastAsia="Times New Roman" w:cstheme="minorHAnsi"/>
          <w:color w:val="000000"/>
          <w:kern w:val="0"/>
          <w:sz w:val="24"/>
          <w:szCs w:val="24"/>
          <w:lang w:eastAsia="en-AU"/>
          <w14:ligatures w14:val="none"/>
        </w:rPr>
        <w:t>t</w:t>
      </w:r>
      <w:r w:rsidRPr="00CD5AD9">
        <w:rPr>
          <w:rFonts w:eastAsia="Times New Roman" w:cstheme="minorHAnsi"/>
          <w:color w:val="000000"/>
          <w:kern w:val="0"/>
          <w:sz w:val="24"/>
          <w:szCs w:val="24"/>
          <w:lang w:eastAsia="en-AU"/>
          <w14:ligatures w14:val="none"/>
        </w:rPr>
        <w:t xml:space="preserve"> possible </w:t>
      </w:r>
      <w:r w:rsidR="00853A5E" w:rsidRPr="00CD5AD9">
        <w:rPr>
          <w:rFonts w:eastAsia="Times New Roman" w:cstheme="minorHAnsi"/>
          <w:color w:val="000000"/>
          <w:kern w:val="0"/>
          <w:sz w:val="24"/>
          <w:szCs w:val="24"/>
          <w:lang w:eastAsia="en-AU"/>
          <w14:ligatures w14:val="none"/>
        </w:rPr>
        <w:t>risk of harm and follow the procedures for either mandatory</w:t>
      </w:r>
      <w:r w:rsidRPr="00CD5AD9">
        <w:rPr>
          <w:rFonts w:eastAsia="Times New Roman" w:cstheme="minorHAnsi"/>
          <w:color w:val="000000"/>
          <w:kern w:val="0"/>
          <w:sz w:val="24"/>
          <w:szCs w:val="24"/>
          <w:lang w:eastAsia="en-AU"/>
          <w14:ligatures w14:val="none"/>
        </w:rPr>
        <w:t xml:space="preserve"> reporting or reportable conduct.</w:t>
      </w:r>
      <w:r>
        <w:rPr>
          <w:rFonts w:eastAsia="Times New Roman" w:cstheme="minorHAnsi"/>
          <w:color w:val="000000"/>
          <w:kern w:val="0"/>
          <w:sz w:val="24"/>
          <w:szCs w:val="24"/>
          <w:lang w:eastAsia="en-AU"/>
          <w14:ligatures w14:val="none"/>
        </w:rPr>
        <w:t xml:space="preserve"> In addition, children are heard with their opinions taken seriously, valued &amp; respected. C</w:t>
      </w:r>
      <w:r w:rsidRPr="00CD5AD9">
        <w:rPr>
          <w:rFonts w:eastAsia="Times New Roman" w:cstheme="minorHAnsi"/>
          <w:color w:val="000000"/>
          <w:kern w:val="0"/>
          <w:sz w:val="24"/>
          <w:szCs w:val="24"/>
          <w:lang w:eastAsia="en-AU"/>
          <w14:ligatures w14:val="none"/>
        </w:rPr>
        <w:t>hildren</w:t>
      </w:r>
      <w:r>
        <w:rPr>
          <w:rFonts w:eastAsia="Times New Roman" w:cstheme="minorHAnsi"/>
          <w:color w:val="000000"/>
          <w:kern w:val="0"/>
          <w:sz w:val="24"/>
          <w:szCs w:val="24"/>
          <w:lang w:eastAsia="en-AU"/>
          <w14:ligatures w14:val="none"/>
        </w:rPr>
        <w:t>,</w:t>
      </w:r>
      <w:r w:rsidRPr="00CD5AD9">
        <w:rPr>
          <w:rFonts w:eastAsia="Times New Roman" w:cstheme="minorHAnsi"/>
          <w:color w:val="000000"/>
          <w:kern w:val="0"/>
          <w:sz w:val="24"/>
          <w:szCs w:val="24"/>
          <w:lang w:eastAsia="en-AU"/>
          <w14:ligatures w14:val="none"/>
        </w:rPr>
        <w:t xml:space="preserve"> </w:t>
      </w:r>
      <w:r>
        <w:rPr>
          <w:rFonts w:eastAsia="Times New Roman" w:cstheme="minorHAnsi"/>
          <w:color w:val="000000"/>
          <w:kern w:val="0"/>
          <w:sz w:val="24"/>
          <w:szCs w:val="24"/>
          <w:lang w:eastAsia="en-AU"/>
          <w14:ligatures w14:val="none"/>
        </w:rPr>
        <w:t xml:space="preserve">whenever possible, </w:t>
      </w:r>
      <w:r w:rsidRPr="00CD5AD9">
        <w:rPr>
          <w:rFonts w:eastAsia="Times New Roman" w:cstheme="minorHAnsi"/>
          <w:color w:val="000000"/>
          <w:kern w:val="0"/>
          <w:sz w:val="24"/>
          <w:szCs w:val="24"/>
          <w:lang w:eastAsia="en-AU"/>
          <w14:ligatures w14:val="none"/>
        </w:rPr>
        <w:t xml:space="preserve">are involved in decision </w:t>
      </w:r>
      <w:r w:rsidR="00853A5E" w:rsidRPr="00CD5AD9">
        <w:rPr>
          <w:rFonts w:eastAsia="Times New Roman" w:cstheme="minorHAnsi"/>
          <w:color w:val="000000"/>
          <w:kern w:val="0"/>
          <w:sz w:val="24"/>
          <w:szCs w:val="24"/>
          <w:lang w:eastAsia="en-AU"/>
          <w14:ligatures w14:val="none"/>
        </w:rPr>
        <w:t>making, especially about matters that will directly affect them</w:t>
      </w:r>
      <w:r w:rsidRPr="00CD5AD9">
        <w:rPr>
          <w:rFonts w:eastAsia="Times New Roman" w:cstheme="minorHAnsi"/>
          <w:color w:val="000000"/>
          <w:kern w:val="0"/>
          <w:sz w:val="24"/>
          <w:szCs w:val="24"/>
          <w:lang w:eastAsia="en-AU"/>
          <w14:ligatures w14:val="none"/>
        </w:rPr>
        <w:t xml:space="preserve">. </w:t>
      </w:r>
      <w:r w:rsidR="00853A5E">
        <w:rPr>
          <w:rFonts w:eastAsia="Times New Roman" w:cstheme="minorHAnsi"/>
          <w:color w:val="000000"/>
          <w:kern w:val="0"/>
          <w:sz w:val="24"/>
          <w:szCs w:val="24"/>
          <w:lang w:eastAsia="en-AU"/>
          <w14:ligatures w14:val="none"/>
        </w:rPr>
        <w:t xml:space="preserve">Consideration is given to </w:t>
      </w:r>
      <w:r w:rsidR="00AA6A0E">
        <w:rPr>
          <w:rFonts w:eastAsia="Times New Roman" w:cstheme="minorHAnsi"/>
          <w:color w:val="000000"/>
          <w:kern w:val="0"/>
          <w:sz w:val="24"/>
          <w:szCs w:val="24"/>
          <w:lang w:eastAsia="en-AU"/>
          <w14:ligatures w14:val="none"/>
        </w:rPr>
        <w:t xml:space="preserve">children </w:t>
      </w:r>
      <w:r w:rsidRPr="00CD5AD9">
        <w:rPr>
          <w:rFonts w:eastAsia="Times New Roman" w:cstheme="minorHAnsi"/>
          <w:color w:val="000000"/>
          <w:kern w:val="0"/>
          <w:sz w:val="24"/>
          <w:szCs w:val="24"/>
          <w:lang w:eastAsia="en-AU"/>
          <w14:ligatures w14:val="none"/>
        </w:rPr>
        <w:t xml:space="preserve">with a disability </w:t>
      </w:r>
      <w:r w:rsidR="00853A5E">
        <w:rPr>
          <w:rFonts w:eastAsia="Times New Roman" w:cstheme="minorHAnsi"/>
          <w:color w:val="000000"/>
          <w:kern w:val="0"/>
          <w:sz w:val="24"/>
          <w:szCs w:val="24"/>
          <w:lang w:eastAsia="en-AU"/>
          <w14:ligatures w14:val="none"/>
        </w:rPr>
        <w:t xml:space="preserve">who </w:t>
      </w:r>
      <w:r w:rsidRPr="00CD5AD9">
        <w:rPr>
          <w:rFonts w:eastAsia="Times New Roman" w:cstheme="minorHAnsi"/>
          <w:color w:val="000000"/>
          <w:kern w:val="0"/>
          <w:sz w:val="24"/>
          <w:szCs w:val="24"/>
          <w:lang w:eastAsia="en-AU"/>
          <w14:ligatures w14:val="none"/>
        </w:rPr>
        <w:t>may be particularly vulnerable and may need support to communicate any safety issues</w:t>
      </w:r>
      <w:r w:rsidR="00853A5E">
        <w:rPr>
          <w:rFonts w:eastAsia="Times New Roman" w:cstheme="minorHAnsi"/>
          <w:color w:val="000000"/>
          <w:kern w:val="0"/>
          <w:sz w:val="24"/>
          <w:szCs w:val="24"/>
          <w:lang w:eastAsia="en-AU"/>
          <w14:ligatures w14:val="none"/>
        </w:rPr>
        <w:t>.</w:t>
      </w:r>
    </w:p>
    <w:p w14:paraId="3F0D7FE7" w14:textId="39A8EDB0" w:rsidR="00853A5E" w:rsidRDefault="00853A5E" w:rsidP="00B326C9">
      <w:pPr>
        <w:pStyle w:val="ListParagraph"/>
        <w:numPr>
          <w:ilvl w:val="0"/>
          <w:numId w:val="5"/>
        </w:numPr>
        <w:shd w:val="clear" w:color="auto" w:fill="FFFFFF"/>
        <w:spacing w:after="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Complaints management and reporting- ECFKI abides by all legislation related to the management of complaints, reporting concerns for children’s safety &amp; wellbeing, and reporting allegations of staff misconduct. Staff will follow the relevant reporting procedures (Child story Reporter to determine risk of significant harm &amp; associated outcomes) and report any concerns related to reportable conduct of employees, volunteers, or subcontractors to their supervisor &amp; follow the appropriate procedures thereafter.</w:t>
      </w:r>
    </w:p>
    <w:p w14:paraId="1B83E212" w14:textId="7233FD10" w:rsidR="00853A5E" w:rsidRPr="00B326C9" w:rsidRDefault="00853A5E" w:rsidP="00B326C9">
      <w:pPr>
        <w:pStyle w:val="ListParagraph"/>
        <w:numPr>
          <w:ilvl w:val="0"/>
          <w:numId w:val="5"/>
        </w:numPr>
        <w:shd w:val="clear" w:color="auto" w:fill="FFFFFF"/>
        <w:spacing w:after="0" w:line="240" w:lineRule="auto"/>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Communication-</w:t>
      </w:r>
      <w:r w:rsidR="00946530">
        <w:rPr>
          <w:rFonts w:eastAsia="Times New Roman" w:cstheme="minorHAnsi"/>
          <w:color w:val="000000"/>
          <w:kern w:val="0"/>
          <w:sz w:val="24"/>
          <w:szCs w:val="24"/>
          <w:lang w:eastAsia="en-AU"/>
          <w14:ligatures w14:val="none"/>
        </w:rPr>
        <w:t xml:space="preserve"> This policy &amp; associated procedures will be given to all employees upon orientation &amp; updated on a regular basis or when required by law or circumstance. It will be on the ECFKI website for all stakeholders to access and made available to families upon request. </w:t>
      </w:r>
    </w:p>
    <w:p w14:paraId="06CF451A" w14:textId="77777777" w:rsidR="00B326C9" w:rsidRDefault="00B326C9" w:rsidP="00CD5AD9">
      <w:pPr>
        <w:shd w:val="clear" w:color="auto" w:fill="FFFFFF"/>
        <w:spacing w:after="0" w:line="240" w:lineRule="auto"/>
        <w:rPr>
          <w:rFonts w:eastAsia="Times New Roman" w:cstheme="minorHAnsi"/>
          <w:color w:val="000000"/>
          <w:kern w:val="0"/>
          <w:sz w:val="24"/>
          <w:szCs w:val="24"/>
          <w:lang w:eastAsia="en-AU"/>
          <w14:ligatures w14:val="none"/>
        </w:rPr>
      </w:pPr>
    </w:p>
    <w:p w14:paraId="2214E62E" w14:textId="77777777" w:rsidR="001F6768" w:rsidRDefault="001F6768" w:rsidP="00CD5AD9">
      <w:pPr>
        <w:shd w:val="clear" w:color="auto" w:fill="FFFFFF"/>
        <w:spacing w:after="0" w:line="240" w:lineRule="auto"/>
        <w:rPr>
          <w:rFonts w:eastAsia="Times New Roman" w:cstheme="minorHAnsi"/>
          <w:color w:val="000000"/>
          <w:kern w:val="0"/>
          <w:sz w:val="24"/>
          <w:szCs w:val="24"/>
          <w:lang w:eastAsia="en-AU"/>
          <w14:ligatures w14:val="none"/>
        </w:rPr>
      </w:pPr>
    </w:p>
    <w:p w14:paraId="280C422A" w14:textId="4E456FB5" w:rsidR="001F6768" w:rsidRDefault="0062024C" w:rsidP="00CD5AD9">
      <w:pPr>
        <w:shd w:val="clear" w:color="auto" w:fill="FFFFFF"/>
        <w:spacing w:after="0" w:line="240" w:lineRule="auto"/>
        <w:rPr>
          <w:rFonts w:eastAsia="Times New Roman" w:cstheme="minorHAnsi"/>
          <w:b/>
          <w:bCs/>
          <w:color w:val="000000"/>
          <w:kern w:val="0"/>
          <w:sz w:val="24"/>
          <w:szCs w:val="24"/>
          <w:lang w:eastAsia="en-AU"/>
          <w14:ligatures w14:val="none"/>
        </w:rPr>
      </w:pPr>
      <w:r w:rsidRPr="0062024C">
        <w:rPr>
          <w:rFonts w:eastAsia="Times New Roman" w:cstheme="minorHAnsi"/>
          <w:b/>
          <w:bCs/>
          <w:color w:val="000000"/>
          <w:kern w:val="0"/>
          <w:sz w:val="24"/>
          <w:szCs w:val="24"/>
          <w:lang w:eastAsia="en-AU"/>
          <w14:ligatures w14:val="none"/>
        </w:rPr>
        <w:t>LAWS &amp; STANDARDS</w:t>
      </w:r>
      <w:r w:rsidR="00FF08F4" w:rsidRPr="00FF08F4">
        <w:rPr>
          <w:rFonts w:eastAsia="Times New Roman" w:cstheme="minorHAnsi"/>
          <w:color w:val="000000"/>
          <w:kern w:val="0"/>
          <w:sz w:val="24"/>
          <w:szCs w:val="24"/>
          <w:lang w:eastAsia="en-AU"/>
          <w14:ligatures w14:val="none"/>
        </w:rPr>
        <w:t>-</w:t>
      </w:r>
    </w:p>
    <w:p w14:paraId="1A194929" w14:textId="0B99283B" w:rsidR="00FF08F4" w:rsidRPr="00B326C9" w:rsidRDefault="0062024C" w:rsidP="00B326C9">
      <w:pPr>
        <w:pStyle w:val="ListParagraph"/>
        <w:numPr>
          <w:ilvl w:val="0"/>
          <w:numId w:val="4"/>
        </w:numPr>
        <w:shd w:val="clear" w:color="auto" w:fill="FFFFFF"/>
        <w:spacing w:after="0" w:line="240" w:lineRule="auto"/>
        <w:rPr>
          <w:rFonts w:cstheme="minorHAnsi"/>
          <w:sz w:val="24"/>
          <w:szCs w:val="24"/>
          <w:shd w:val="clear" w:color="auto" w:fill="FFFFFF"/>
        </w:rPr>
      </w:pPr>
      <w:r w:rsidRPr="00B326C9">
        <w:rPr>
          <w:rFonts w:cstheme="minorHAnsi"/>
          <w:sz w:val="24"/>
          <w:szCs w:val="24"/>
          <w:shd w:val="clear" w:color="auto" w:fill="FFFFFF"/>
        </w:rPr>
        <w:t>Child Protection (Working with Children) Act 2012 (NSW)</w:t>
      </w:r>
    </w:p>
    <w:p w14:paraId="6043AED5" w14:textId="0DA90CB2" w:rsidR="00FF08F4" w:rsidRPr="00B326C9" w:rsidRDefault="0062024C" w:rsidP="00B326C9">
      <w:pPr>
        <w:pStyle w:val="ListParagraph"/>
        <w:numPr>
          <w:ilvl w:val="0"/>
          <w:numId w:val="4"/>
        </w:numPr>
        <w:shd w:val="clear" w:color="auto" w:fill="FFFFFF"/>
        <w:spacing w:after="0" w:line="240" w:lineRule="auto"/>
        <w:rPr>
          <w:rFonts w:cstheme="minorHAnsi"/>
          <w:sz w:val="24"/>
          <w:szCs w:val="24"/>
          <w:shd w:val="clear" w:color="auto" w:fill="FFFFFF"/>
        </w:rPr>
      </w:pPr>
      <w:r w:rsidRPr="00B326C9">
        <w:rPr>
          <w:rFonts w:cstheme="minorHAnsi"/>
          <w:sz w:val="24"/>
          <w:szCs w:val="24"/>
          <w:shd w:val="clear" w:color="auto" w:fill="FFFFFF"/>
        </w:rPr>
        <w:t>Children &amp; Young Persons (Care and Protection) Act 1998 (NSW)</w:t>
      </w:r>
    </w:p>
    <w:p w14:paraId="55389F7D" w14:textId="38B5A0E2" w:rsidR="00B326C9" w:rsidRPr="00B326C9" w:rsidRDefault="00B326C9" w:rsidP="00B326C9">
      <w:pPr>
        <w:pStyle w:val="ListParagraph"/>
        <w:numPr>
          <w:ilvl w:val="0"/>
          <w:numId w:val="4"/>
        </w:numPr>
        <w:shd w:val="clear" w:color="auto" w:fill="FFFFFF"/>
        <w:spacing w:after="0" w:line="240" w:lineRule="auto"/>
        <w:rPr>
          <w:rFonts w:cstheme="minorHAnsi"/>
          <w:sz w:val="24"/>
          <w:szCs w:val="24"/>
          <w:shd w:val="clear" w:color="auto" w:fill="FFFFFF"/>
        </w:rPr>
      </w:pPr>
      <w:r w:rsidRPr="00B326C9">
        <w:rPr>
          <w:sz w:val="24"/>
          <w:szCs w:val="24"/>
        </w:rPr>
        <w:t>Children’s Guardian Act 2019</w:t>
      </w:r>
    </w:p>
    <w:p w14:paraId="48D5B443" w14:textId="3BEE52D2" w:rsidR="00B326C9" w:rsidRPr="00B326C9" w:rsidRDefault="00B326C9" w:rsidP="00B326C9">
      <w:pPr>
        <w:pStyle w:val="ListParagraph"/>
        <w:numPr>
          <w:ilvl w:val="0"/>
          <w:numId w:val="4"/>
        </w:numPr>
        <w:shd w:val="clear" w:color="auto" w:fill="FFFFFF"/>
        <w:spacing w:after="0" w:line="240" w:lineRule="auto"/>
        <w:rPr>
          <w:rFonts w:cstheme="minorHAnsi"/>
          <w:sz w:val="24"/>
          <w:szCs w:val="24"/>
          <w:shd w:val="clear" w:color="auto" w:fill="FFFFFF"/>
        </w:rPr>
      </w:pPr>
      <w:r w:rsidRPr="00FF08F4">
        <w:rPr>
          <w:sz w:val="24"/>
          <w:szCs w:val="24"/>
        </w:rPr>
        <w:t>Crimes Act</w:t>
      </w:r>
      <w:r>
        <w:rPr>
          <w:sz w:val="24"/>
          <w:szCs w:val="24"/>
        </w:rPr>
        <w:t xml:space="preserve"> </w:t>
      </w:r>
      <w:r w:rsidRPr="00FF08F4">
        <w:rPr>
          <w:sz w:val="24"/>
          <w:szCs w:val="24"/>
        </w:rPr>
        <w:t>1900</w:t>
      </w:r>
    </w:p>
    <w:p w14:paraId="7470ACC1" w14:textId="21A055BC" w:rsidR="00B326C9" w:rsidRPr="00B326C9" w:rsidRDefault="00B326C9" w:rsidP="00B326C9">
      <w:pPr>
        <w:pStyle w:val="ListParagraph"/>
        <w:numPr>
          <w:ilvl w:val="0"/>
          <w:numId w:val="4"/>
        </w:numPr>
        <w:shd w:val="clear" w:color="auto" w:fill="FFFFFF"/>
        <w:spacing w:after="0" w:line="240" w:lineRule="auto"/>
        <w:rPr>
          <w:rFonts w:cstheme="minorHAnsi"/>
          <w:sz w:val="24"/>
          <w:szCs w:val="24"/>
          <w:shd w:val="clear" w:color="auto" w:fill="FFFFFF"/>
        </w:rPr>
      </w:pPr>
      <w:r w:rsidRPr="00FF08F4">
        <w:rPr>
          <w:sz w:val="24"/>
          <w:szCs w:val="24"/>
        </w:rPr>
        <w:t xml:space="preserve">Disability Inclusion Act 2014  </w:t>
      </w:r>
    </w:p>
    <w:p w14:paraId="3CFA2FEB" w14:textId="6D0F0646" w:rsidR="00B326C9" w:rsidRPr="00B326C9" w:rsidRDefault="00B326C9" w:rsidP="00B326C9">
      <w:pPr>
        <w:pStyle w:val="ListParagraph"/>
        <w:numPr>
          <w:ilvl w:val="0"/>
          <w:numId w:val="4"/>
        </w:numPr>
        <w:shd w:val="clear" w:color="auto" w:fill="FFFFFF"/>
        <w:spacing w:after="0" w:line="240" w:lineRule="auto"/>
        <w:rPr>
          <w:rFonts w:cstheme="minorHAnsi"/>
          <w:sz w:val="24"/>
          <w:szCs w:val="24"/>
          <w:shd w:val="clear" w:color="auto" w:fill="FFFFFF"/>
        </w:rPr>
      </w:pPr>
      <w:r w:rsidRPr="00FF08F4">
        <w:rPr>
          <w:sz w:val="24"/>
          <w:szCs w:val="24"/>
        </w:rPr>
        <w:t>Anti-Discrimination Act 1977</w:t>
      </w:r>
    </w:p>
    <w:p w14:paraId="00E805B9" w14:textId="2958B10D" w:rsidR="00FF08F4" w:rsidRPr="00B326C9" w:rsidRDefault="0062024C" w:rsidP="00B326C9">
      <w:pPr>
        <w:pStyle w:val="ListParagraph"/>
        <w:numPr>
          <w:ilvl w:val="0"/>
          <w:numId w:val="4"/>
        </w:numPr>
        <w:shd w:val="clear" w:color="auto" w:fill="FFFFFF"/>
        <w:spacing w:after="0" w:line="240" w:lineRule="auto"/>
        <w:rPr>
          <w:rFonts w:cstheme="minorHAnsi"/>
          <w:sz w:val="24"/>
          <w:szCs w:val="24"/>
          <w:shd w:val="clear" w:color="auto" w:fill="FFFFFF"/>
        </w:rPr>
      </w:pPr>
      <w:r w:rsidRPr="00B326C9">
        <w:rPr>
          <w:rFonts w:cstheme="minorHAnsi"/>
          <w:sz w:val="24"/>
          <w:szCs w:val="24"/>
          <w:shd w:val="clear" w:color="auto" w:fill="FFFFFF"/>
        </w:rPr>
        <w:t>National Principles for Child Safe Organisations and the NSW Child Safe Standards</w:t>
      </w:r>
    </w:p>
    <w:p w14:paraId="35AFB4C4" w14:textId="4A8D15E4" w:rsidR="00FF08F4" w:rsidRPr="00B326C9" w:rsidRDefault="0062024C" w:rsidP="00B326C9">
      <w:pPr>
        <w:pStyle w:val="ListParagraph"/>
        <w:numPr>
          <w:ilvl w:val="0"/>
          <w:numId w:val="4"/>
        </w:numPr>
        <w:shd w:val="clear" w:color="auto" w:fill="FFFFFF"/>
        <w:spacing w:after="0" w:line="240" w:lineRule="auto"/>
        <w:rPr>
          <w:rFonts w:cstheme="minorHAnsi"/>
          <w:sz w:val="24"/>
          <w:szCs w:val="24"/>
          <w:shd w:val="clear" w:color="auto" w:fill="FFFFFF"/>
        </w:rPr>
      </w:pPr>
      <w:r w:rsidRPr="00B326C9">
        <w:rPr>
          <w:rFonts w:cstheme="minorHAnsi"/>
          <w:sz w:val="24"/>
          <w:szCs w:val="24"/>
          <w:shd w:val="clear" w:color="auto" w:fill="FFFFFF"/>
        </w:rPr>
        <w:t xml:space="preserve">The NSW Child Safe Standards  </w:t>
      </w:r>
    </w:p>
    <w:p w14:paraId="6911AD97" w14:textId="218DA153" w:rsidR="001F6768" w:rsidRPr="005229EE" w:rsidRDefault="0062024C" w:rsidP="00B326C9">
      <w:pPr>
        <w:pStyle w:val="ListParagraph"/>
        <w:numPr>
          <w:ilvl w:val="0"/>
          <w:numId w:val="4"/>
        </w:numPr>
        <w:shd w:val="clear" w:color="auto" w:fill="FFFFFF"/>
        <w:spacing w:after="0" w:line="240" w:lineRule="auto"/>
        <w:rPr>
          <w:rFonts w:eastAsia="Times New Roman" w:cstheme="minorHAnsi"/>
          <w:color w:val="000000"/>
          <w:kern w:val="0"/>
          <w:sz w:val="24"/>
          <w:szCs w:val="24"/>
          <w:lang w:eastAsia="en-AU"/>
          <w14:ligatures w14:val="none"/>
        </w:rPr>
      </w:pPr>
      <w:r w:rsidRPr="00B326C9">
        <w:rPr>
          <w:rFonts w:cstheme="minorHAnsi"/>
          <w:sz w:val="24"/>
          <w:szCs w:val="24"/>
          <w:shd w:val="clear" w:color="auto" w:fill="FFFFFF"/>
        </w:rPr>
        <w:t xml:space="preserve">United Nations Convention on the Rights of the </w:t>
      </w:r>
      <w:r w:rsidR="00FF08F4" w:rsidRPr="00B326C9">
        <w:rPr>
          <w:rFonts w:cstheme="minorHAnsi"/>
          <w:sz w:val="24"/>
          <w:szCs w:val="24"/>
          <w:shd w:val="clear" w:color="auto" w:fill="FFFFFF"/>
        </w:rPr>
        <w:t>Child</w:t>
      </w:r>
    </w:p>
    <w:p w14:paraId="5266B802" w14:textId="7BE4F9BF" w:rsidR="005229EE" w:rsidRPr="00B326C9" w:rsidRDefault="005229EE" w:rsidP="00B326C9">
      <w:pPr>
        <w:pStyle w:val="ListParagraph"/>
        <w:numPr>
          <w:ilvl w:val="0"/>
          <w:numId w:val="4"/>
        </w:numPr>
        <w:shd w:val="clear" w:color="auto" w:fill="FFFFFF"/>
        <w:spacing w:after="0" w:line="240" w:lineRule="auto"/>
        <w:rPr>
          <w:rFonts w:eastAsia="Times New Roman" w:cstheme="minorHAnsi"/>
          <w:color w:val="000000"/>
          <w:kern w:val="0"/>
          <w:sz w:val="24"/>
          <w:szCs w:val="24"/>
          <w:lang w:eastAsia="en-AU"/>
          <w14:ligatures w14:val="none"/>
        </w:rPr>
      </w:pPr>
      <w:r>
        <w:rPr>
          <w:rFonts w:cstheme="minorHAnsi"/>
          <w:sz w:val="24"/>
          <w:szCs w:val="24"/>
          <w:shd w:val="clear" w:color="auto" w:fill="FFFFFF"/>
        </w:rPr>
        <w:t>Other- ECFKI Child Protection Policy, ECFKI Code of Conduct &amp; Statement of Commitment to Child Safety.</w:t>
      </w:r>
    </w:p>
    <w:p w14:paraId="5F7AA361" w14:textId="77777777" w:rsidR="001F6768" w:rsidRDefault="001F6768" w:rsidP="00CD5AD9">
      <w:pPr>
        <w:shd w:val="clear" w:color="auto" w:fill="FFFFFF"/>
        <w:spacing w:after="0" w:line="240" w:lineRule="auto"/>
        <w:rPr>
          <w:rFonts w:eastAsia="Times New Roman" w:cstheme="minorHAnsi"/>
          <w:color w:val="000000"/>
          <w:kern w:val="0"/>
          <w:sz w:val="24"/>
          <w:szCs w:val="24"/>
          <w:lang w:eastAsia="en-AU"/>
          <w14:ligatures w14:val="none"/>
        </w:rPr>
      </w:pPr>
    </w:p>
    <w:p w14:paraId="2480B57D" w14:textId="77777777" w:rsidR="001F6768" w:rsidRDefault="001F6768" w:rsidP="00CD5AD9">
      <w:pPr>
        <w:shd w:val="clear" w:color="auto" w:fill="FFFFFF"/>
        <w:spacing w:after="0" w:line="240" w:lineRule="auto"/>
        <w:rPr>
          <w:rFonts w:eastAsia="Times New Roman" w:cstheme="minorHAnsi"/>
          <w:color w:val="000000"/>
          <w:kern w:val="0"/>
          <w:sz w:val="24"/>
          <w:szCs w:val="24"/>
          <w:lang w:eastAsia="en-AU"/>
          <w14:ligatures w14:val="none"/>
        </w:rPr>
      </w:pPr>
    </w:p>
    <w:p w14:paraId="0B2E6345" w14:textId="41406C22" w:rsidR="001F6768" w:rsidRPr="0091545E" w:rsidRDefault="0091545E" w:rsidP="00CD5AD9">
      <w:pPr>
        <w:shd w:val="clear" w:color="auto" w:fill="FFFFFF"/>
        <w:spacing w:after="0" w:line="240" w:lineRule="auto"/>
        <w:rPr>
          <w:rFonts w:eastAsia="Times New Roman" w:cstheme="minorHAnsi"/>
          <w:i/>
          <w:iCs/>
          <w:color w:val="000000"/>
          <w:kern w:val="0"/>
          <w:lang w:eastAsia="en-AU"/>
          <w14:ligatures w14:val="none"/>
        </w:rPr>
      </w:pPr>
      <w:r>
        <w:rPr>
          <w:rFonts w:eastAsia="Times New Roman" w:cstheme="minorHAnsi"/>
          <w:i/>
          <w:iCs/>
          <w:color w:val="000000"/>
          <w:kern w:val="0"/>
          <w:lang w:eastAsia="en-AU"/>
          <w14:ligatures w14:val="none"/>
        </w:rPr>
        <w:t>August 2023</w:t>
      </w:r>
    </w:p>
    <w:p w14:paraId="722055B8" w14:textId="77777777" w:rsidR="00D51335" w:rsidRDefault="00D51335" w:rsidP="00CD5AD9">
      <w:pPr>
        <w:shd w:val="clear" w:color="auto" w:fill="FFFFFF"/>
        <w:spacing w:after="0" w:line="240" w:lineRule="auto"/>
        <w:rPr>
          <w:rFonts w:eastAsia="Times New Roman" w:cstheme="minorHAnsi"/>
          <w:i/>
          <w:iCs/>
          <w:color w:val="000000"/>
          <w:kern w:val="0"/>
          <w:sz w:val="24"/>
          <w:szCs w:val="24"/>
          <w:lang w:eastAsia="en-AU"/>
          <w14:ligatures w14:val="none"/>
        </w:rPr>
      </w:pPr>
    </w:p>
    <w:p w14:paraId="446A618B" w14:textId="52716A58" w:rsidR="001F6768" w:rsidRPr="0091545E" w:rsidRDefault="00946530" w:rsidP="00CD5AD9">
      <w:pPr>
        <w:shd w:val="clear" w:color="auto" w:fill="FFFFFF"/>
        <w:spacing w:after="0" w:line="240" w:lineRule="auto"/>
        <w:rPr>
          <w:rFonts w:eastAsia="Times New Roman" w:cstheme="minorHAnsi"/>
          <w:i/>
          <w:iCs/>
          <w:color w:val="000000"/>
          <w:kern w:val="0"/>
          <w:lang w:eastAsia="en-AU"/>
          <w14:ligatures w14:val="none"/>
        </w:rPr>
      </w:pPr>
      <w:r w:rsidRPr="0091545E">
        <w:rPr>
          <w:rFonts w:eastAsia="Times New Roman" w:cstheme="minorHAnsi"/>
          <w:i/>
          <w:iCs/>
          <w:color w:val="000000"/>
          <w:kern w:val="0"/>
          <w:lang w:eastAsia="en-AU"/>
          <w14:ligatures w14:val="none"/>
        </w:rPr>
        <w:t xml:space="preserve">Next Review Date- </w:t>
      </w:r>
      <w:r w:rsidR="0091545E">
        <w:rPr>
          <w:rFonts w:eastAsia="Times New Roman" w:cstheme="minorHAnsi"/>
          <w:i/>
          <w:iCs/>
          <w:color w:val="000000"/>
          <w:kern w:val="0"/>
          <w:lang w:eastAsia="en-AU"/>
          <w14:ligatures w14:val="none"/>
        </w:rPr>
        <w:t>August 2024</w:t>
      </w:r>
    </w:p>
    <w:sectPr w:rsidR="001F6768" w:rsidRPr="00915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C2F"/>
    <w:multiLevelType w:val="hybridMultilevel"/>
    <w:tmpl w:val="1980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B200F0"/>
    <w:multiLevelType w:val="hybridMultilevel"/>
    <w:tmpl w:val="5D32A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DA64E3"/>
    <w:multiLevelType w:val="hybridMultilevel"/>
    <w:tmpl w:val="6FACB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E25F72"/>
    <w:multiLevelType w:val="hybridMultilevel"/>
    <w:tmpl w:val="8E723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BD1105"/>
    <w:multiLevelType w:val="hybridMultilevel"/>
    <w:tmpl w:val="07B27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7921945">
    <w:abstractNumId w:val="3"/>
  </w:num>
  <w:num w:numId="2" w16cid:durableId="1096441398">
    <w:abstractNumId w:val="0"/>
  </w:num>
  <w:num w:numId="3" w16cid:durableId="174541164">
    <w:abstractNumId w:val="1"/>
  </w:num>
  <w:num w:numId="4" w16cid:durableId="28258898">
    <w:abstractNumId w:val="2"/>
  </w:num>
  <w:num w:numId="5" w16cid:durableId="534387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9"/>
    <w:rsid w:val="000E78D6"/>
    <w:rsid w:val="001F6768"/>
    <w:rsid w:val="002C0E52"/>
    <w:rsid w:val="003E262C"/>
    <w:rsid w:val="005229EE"/>
    <w:rsid w:val="0062024C"/>
    <w:rsid w:val="00643D47"/>
    <w:rsid w:val="007C49CA"/>
    <w:rsid w:val="00853A5E"/>
    <w:rsid w:val="0091545E"/>
    <w:rsid w:val="00946530"/>
    <w:rsid w:val="00AA6A0E"/>
    <w:rsid w:val="00B326C9"/>
    <w:rsid w:val="00BC5614"/>
    <w:rsid w:val="00BD2D1F"/>
    <w:rsid w:val="00CC2C40"/>
    <w:rsid w:val="00CD5AD9"/>
    <w:rsid w:val="00CF420E"/>
    <w:rsid w:val="00D51335"/>
    <w:rsid w:val="00FF0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1BB8"/>
  <w15:chartTrackingRefBased/>
  <w15:docId w15:val="{4BC63861-130A-4C25-8E85-1440EDA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CD5AD9"/>
  </w:style>
  <w:style w:type="character" w:customStyle="1" w:styleId="dropdowntoolbarbutton">
    <w:name w:val="dropdowntoolbarbutton"/>
    <w:basedOn w:val="DefaultParagraphFont"/>
    <w:rsid w:val="00CD5AD9"/>
  </w:style>
  <w:style w:type="paragraph" w:styleId="ListParagraph">
    <w:name w:val="List Paragraph"/>
    <w:basedOn w:val="Normal"/>
    <w:uiPriority w:val="34"/>
    <w:qFormat/>
    <w:rsid w:val="00CC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0501">
      <w:bodyDiv w:val="1"/>
      <w:marLeft w:val="0"/>
      <w:marRight w:val="0"/>
      <w:marTop w:val="0"/>
      <w:marBottom w:val="0"/>
      <w:divBdr>
        <w:top w:val="none" w:sz="0" w:space="0" w:color="auto"/>
        <w:left w:val="none" w:sz="0" w:space="0" w:color="auto"/>
        <w:bottom w:val="none" w:sz="0" w:space="0" w:color="auto"/>
        <w:right w:val="none" w:sz="0" w:space="0" w:color="auto"/>
      </w:divBdr>
      <w:divsChild>
        <w:div w:id="1308898728">
          <w:marLeft w:val="0"/>
          <w:marRight w:val="0"/>
          <w:marTop w:val="0"/>
          <w:marBottom w:val="0"/>
          <w:divBdr>
            <w:top w:val="none" w:sz="0" w:space="0" w:color="auto"/>
            <w:left w:val="none" w:sz="0" w:space="0" w:color="auto"/>
            <w:bottom w:val="none" w:sz="0" w:space="0" w:color="auto"/>
            <w:right w:val="none" w:sz="0" w:space="0" w:color="auto"/>
          </w:divBdr>
          <w:divsChild>
            <w:div w:id="179785125">
              <w:marLeft w:val="0"/>
              <w:marRight w:val="0"/>
              <w:marTop w:val="0"/>
              <w:marBottom w:val="0"/>
              <w:divBdr>
                <w:top w:val="none" w:sz="0" w:space="0" w:color="auto"/>
                <w:left w:val="none" w:sz="0" w:space="0" w:color="auto"/>
                <w:bottom w:val="none" w:sz="0" w:space="0" w:color="auto"/>
                <w:right w:val="none" w:sz="0" w:space="0" w:color="auto"/>
              </w:divBdr>
              <w:divsChild>
                <w:div w:id="1787429421">
                  <w:marLeft w:val="0"/>
                  <w:marRight w:val="0"/>
                  <w:marTop w:val="0"/>
                  <w:marBottom w:val="0"/>
                  <w:divBdr>
                    <w:top w:val="none" w:sz="0" w:space="0" w:color="auto"/>
                    <w:left w:val="none" w:sz="0" w:space="0" w:color="auto"/>
                    <w:bottom w:val="none" w:sz="0" w:space="0" w:color="auto"/>
                    <w:right w:val="none" w:sz="0" w:space="0" w:color="auto"/>
                  </w:divBdr>
                  <w:divsChild>
                    <w:div w:id="1762677968">
                      <w:marLeft w:val="0"/>
                      <w:marRight w:val="0"/>
                      <w:marTop w:val="0"/>
                      <w:marBottom w:val="0"/>
                      <w:divBdr>
                        <w:top w:val="none" w:sz="0" w:space="0" w:color="auto"/>
                        <w:left w:val="none" w:sz="0" w:space="0" w:color="auto"/>
                        <w:bottom w:val="none" w:sz="0" w:space="0" w:color="auto"/>
                        <w:right w:val="none" w:sz="0" w:space="0" w:color="auto"/>
                      </w:divBdr>
                      <w:divsChild>
                        <w:div w:id="679820869">
                          <w:marLeft w:val="0"/>
                          <w:marRight w:val="30"/>
                          <w:marTop w:val="45"/>
                          <w:marBottom w:val="60"/>
                          <w:divBdr>
                            <w:top w:val="none" w:sz="0" w:space="0" w:color="auto"/>
                            <w:left w:val="none" w:sz="0" w:space="0" w:color="auto"/>
                            <w:bottom w:val="none" w:sz="0" w:space="0" w:color="auto"/>
                            <w:right w:val="none" w:sz="0" w:space="0" w:color="auto"/>
                          </w:divBdr>
                        </w:div>
                      </w:divsChild>
                    </w:div>
                    <w:div w:id="1484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26497">
          <w:marLeft w:val="0"/>
          <w:marRight w:val="0"/>
          <w:marTop w:val="0"/>
          <w:marBottom w:val="0"/>
          <w:divBdr>
            <w:top w:val="none" w:sz="0" w:space="0" w:color="auto"/>
            <w:left w:val="none" w:sz="0" w:space="0" w:color="auto"/>
            <w:bottom w:val="none" w:sz="0" w:space="0" w:color="auto"/>
            <w:right w:val="none" w:sz="0" w:space="0" w:color="auto"/>
          </w:divBdr>
          <w:divsChild>
            <w:div w:id="1142310570">
              <w:marLeft w:val="0"/>
              <w:marRight w:val="0"/>
              <w:marTop w:val="0"/>
              <w:marBottom w:val="0"/>
              <w:divBdr>
                <w:top w:val="none" w:sz="0" w:space="0" w:color="auto"/>
                <w:left w:val="none" w:sz="0" w:space="0" w:color="auto"/>
                <w:bottom w:val="none" w:sz="0" w:space="0" w:color="auto"/>
                <w:right w:val="none" w:sz="0" w:space="0" w:color="auto"/>
              </w:divBdr>
              <w:divsChild>
                <w:div w:id="1353994341">
                  <w:marLeft w:val="0"/>
                  <w:marRight w:val="0"/>
                  <w:marTop w:val="15"/>
                  <w:marBottom w:val="0"/>
                  <w:divBdr>
                    <w:top w:val="single" w:sz="48" w:space="0" w:color="auto"/>
                    <w:left w:val="single" w:sz="48" w:space="0" w:color="auto"/>
                    <w:bottom w:val="single" w:sz="48" w:space="0" w:color="auto"/>
                    <w:right w:val="single" w:sz="48" w:space="0" w:color="auto"/>
                  </w:divBdr>
                  <w:divsChild>
                    <w:div w:id="1651788170">
                      <w:marLeft w:val="0"/>
                      <w:marRight w:val="0"/>
                      <w:marTop w:val="0"/>
                      <w:marBottom w:val="0"/>
                      <w:divBdr>
                        <w:top w:val="none" w:sz="0" w:space="0" w:color="auto"/>
                        <w:left w:val="none" w:sz="0" w:space="0" w:color="auto"/>
                        <w:bottom w:val="none" w:sz="0" w:space="0" w:color="auto"/>
                        <w:right w:val="none" w:sz="0" w:space="0" w:color="auto"/>
                      </w:divBdr>
                    </w:div>
                  </w:divsChild>
                </w:div>
                <w:div w:id="2029792856">
                  <w:marLeft w:val="0"/>
                  <w:marRight w:val="0"/>
                  <w:marTop w:val="15"/>
                  <w:marBottom w:val="0"/>
                  <w:divBdr>
                    <w:top w:val="single" w:sz="48" w:space="0" w:color="auto"/>
                    <w:left w:val="single" w:sz="48" w:space="0" w:color="auto"/>
                    <w:bottom w:val="single" w:sz="48" w:space="0" w:color="auto"/>
                    <w:right w:val="single" w:sz="48" w:space="0" w:color="auto"/>
                  </w:divBdr>
                  <w:divsChild>
                    <w:div w:id="1299997102">
                      <w:marLeft w:val="0"/>
                      <w:marRight w:val="0"/>
                      <w:marTop w:val="0"/>
                      <w:marBottom w:val="0"/>
                      <w:divBdr>
                        <w:top w:val="none" w:sz="0" w:space="0" w:color="auto"/>
                        <w:left w:val="none" w:sz="0" w:space="0" w:color="auto"/>
                        <w:bottom w:val="none" w:sz="0" w:space="0" w:color="auto"/>
                        <w:right w:val="none" w:sz="0" w:space="0" w:color="auto"/>
                      </w:divBdr>
                    </w:div>
                  </w:divsChild>
                </w:div>
                <w:div w:id="638876073">
                  <w:marLeft w:val="0"/>
                  <w:marRight w:val="0"/>
                  <w:marTop w:val="15"/>
                  <w:marBottom w:val="0"/>
                  <w:divBdr>
                    <w:top w:val="single" w:sz="48" w:space="0" w:color="auto"/>
                    <w:left w:val="single" w:sz="48" w:space="0" w:color="auto"/>
                    <w:bottom w:val="single" w:sz="48" w:space="0" w:color="auto"/>
                    <w:right w:val="single" w:sz="48" w:space="0" w:color="auto"/>
                  </w:divBdr>
                  <w:divsChild>
                    <w:div w:id="2041126288">
                      <w:marLeft w:val="0"/>
                      <w:marRight w:val="0"/>
                      <w:marTop w:val="0"/>
                      <w:marBottom w:val="0"/>
                      <w:divBdr>
                        <w:top w:val="none" w:sz="0" w:space="0" w:color="auto"/>
                        <w:left w:val="none" w:sz="0" w:space="0" w:color="auto"/>
                        <w:bottom w:val="none" w:sz="0" w:space="0" w:color="auto"/>
                        <w:right w:val="none" w:sz="0" w:space="0" w:color="auto"/>
                      </w:divBdr>
                    </w:div>
                  </w:divsChild>
                </w:div>
                <w:div w:id="398409853">
                  <w:marLeft w:val="0"/>
                  <w:marRight w:val="0"/>
                  <w:marTop w:val="15"/>
                  <w:marBottom w:val="0"/>
                  <w:divBdr>
                    <w:top w:val="single" w:sz="48" w:space="0" w:color="auto"/>
                    <w:left w:val="single" w:sz="48" w:space="0" w:color="auto"/>
                    <w:bottom w:val="single" w:sz="48" w:space="0" w:color="auto"/>
                    <w:right w:val="single" w:sz="48" w:space="0" w:color="auto"/>
                  </w:divBdr>
                  <w:divsChild>
                    <w:div w:id="21295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Baira</dc:creator>
  <cp:keywords/>
  <dc:description/>
  <cp:lastModifiedBy>Rita Baira</cp:lastModifiedBy>
  <cp:revision>3</cp:revision>
  <cp:lastPrinted>2023-10-16T23:31:00Z</cp:lastPrinted>
  <dcterms:created xsi:type="dcterms:W3CDTF">2023-10-18T22:11:00Z</dcterms:created>
  <dcterms:modified xsi:type="dcterms:W3CDTF">2023-10-19T05:25:00Z</dcterms:modified>
</cp:coreProperties>
</file>