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3B87" w14:textId="77777777" w:rsidR="001923A2" w:rsidRDefault="001923A2"/>
    <w:tbl>
      <w:tblPr>
        <w:tblStyle w:val="TableGrid"/>
        <w:tblW w:w="0" w:type="auto"/>
        <w:tblLook w:val="04A0" w:firstRow="1" w:lastRow="0" w:firstColumn="1" w:lastColumn="0" w:noHBand="0" w:noVBand="1"/>
      </w:tblPr>
      <w:tblGrid>
        <w:gridCol w:w="8936"/>
      </w:tblGrid>
      <w:tr w:rsidR="001923A2" w14:paraId="5004F6EB" w14:textId="77777777" w:rsidTr="001923A2">
        <w:tc>
          <w:tcPr>
            <w:tcW w:w="8936" w:type="dxa"/>
            <w:tcBorders>
              <w:top w:val="single" w:sz="36" w:space="0" w:color="0070C0"/>
              <w:left w:val="single" w:sz="36" w:space="0" w:color="0070C0"/>
              <w:bottom w:val="single" w:sz="36" w:space="0" w:color="0070C0"/>
              <w:right w:val="single" w:sz="36" w:space="0" w:color="0070C0"/>
            </w:tcBorders>
          </w:tcPr>
          <w:p w14:paraId="6D174E20" w14:textId="77777777" w:rsidR="001923A2" w:rsidRDefault="001923A2" w:rsidP="001923A2">
            <w:pPr>
              <w:jc w:val="center"/>
              <w:rPr>
                <w:b/>
                <w:bCs/>
                <w:color w:val="385623" w:themeColor="accent6" w:themeShade="80"/>
                <w:sz w:val="28"/>
                <w:szCs w:val="28"/>
              </w:rPr>
            </w:pPr>
          </w:p>
          <w:p w14:paraId="5F026459" w14:textId="510CA4B3" w:rsidR="001923A2" w:rsidRPr="001923A2" w:rsidRDefault="001923A2" w:rsidP="001923A2">
            <w:pPr>
              <w:jc w:val="center"/>
              <w:rPr>
                <w:b/>
                <w:bCs/>
                <w:color w:val="385623" w:themeColor="accent6" w:themeShade="80"/>
                <w:sz w:val="28"/>
                <w:szCs w:val="28"/>
              </w:rPr>
            </w:pPr>
            <w:r w:rsidRPr="001923A2">
              <w:rPr>
                <w:b/>
                <w:bCs/>
                <w:color w:val="385623" w:themeColor="accent6" w:themeShade="80"/>
                <w:sz w:val="28"/>
                <w:szCs w:val="28"/>
              </w:rPr>
              <w:t>ECFKI Statement of Commitment to Child Safety</w:t>
            </w:r>
          </w:p>
          <w:p w14:paraId="79D097A6" w14:textId="77777777" w:rsidR="001923A2" w:rsidRPr="001923A2" w:rsidRDefault="001923A2" w:rsidP="001923A2">
            <w:pPr>
              <w:jc w:val="center"/>
              <w:rPr>
                <w:sz w:val="28"/>
                <w:szCs w:val="28"/>
              </w:rPr>
            </w:pPr>
          </w:p>
          <w:p w14:paraId="5256BC08" w14:textId="77777777" w:rsidR="001923A2" w:rsidRDefault="001923A2" w:rsidP="001923A2">
            <w:pPr>
              <w:jc w:val="center"/>
              <w:rPr>
                <w:i/>
                <w:iCs/>
                <w:sz w:val="24"/>
                <w:szCs w:val="24"/>
              </w:rPr>
            </w:pPr>
            <w:r w:rsidRPr="001923A2">
              <w:rPr>
                <w:i/>
                <w:iCs/>
                <w:sz w:val="24"/>
                <w:szCs w:val="24"/>
              </w:rPr>
              <w:t>ECFKI members, educators and management are committed to the safety and wellbeing of all children and young people. We are committed to provide a child-focused environment, where children &amp; young people, are safe, feel safe &amp; can participate in decisions that affect their lives.</w:t>
            </w:r>
          </w:p>
          <w:p w14:paraId="17F0DC56" w14:textId="77777777" w:rsidR="001923A2" w:rsidRPr="001923A2" w:rsidRDefault="001923A2" w:rsidP="001923A2">
            <w:pPr>
              <w:jc w:val="center"/>
              <w:rPr>
                <w:i/>
                <w:iCs/>
                <w:sz w:val="24"/>
                <w:szCs w:val="24"/>
              </w:rPr>
            </w:pPr>
          </w:p>
          <w:p w14:paraId="64785B24" w14:textId="77777777" w:rsidR="001923A2" w:rsidRDefault="001923A2" w:rsidP="001923A2">
            <w:pPr>
              <w:jc w:val="center"/>
              <w:rPr>
                <w:i/>
                <w:iCs/>
                <w:sz w:val="24"/>
                <w:szCs w:val="24"/>
              </w:rPr>
            </w:pPr>
            <w:r w:rsidRPr="001923A2">
              <w:rPr>
                <w:i/>
                <w:iCs/>
                <w:sz w:val="24"/>
                <w:szCs w:val="24"/>
              </w:rPr>
              <w:t>We have zero tolerance to any form of child abuse and are committed to child safe practices that are inclusive and cater to the diverse needs of children and families. This commitment is underpinned by a preventative and proactive approach in which the child’s voice is valued, believed, and acted upon.</w:t>
            </w:r>
          </w:p>
          <w:p w14:paraId="03601196" w14:textId="77777777" w:rsidR="001923A2" w:rsidRPr="001923A2" w:rsidRDefault="001923A2" w:rsidP="001923A2">
            <w:pPr>
              <w:jc w:val="center"/>
              <w:rPr>
                <w:i/>
                <w:iCs/>
                <w:sz w:val="24"/>
                <w:szCs w:val="24"/>
              </w:rPr>
            </w:pPr>
          </w:p>
          <w:p w14:paraId="784D64EB" w14:textId="77777777" w:rsidR="001923A2" w:rsidRDefault="001923A2" w:rsidP="001923A2">
            <w:pPr>
              <w:jc w:val="center"/>
              <w:rPr>
                <w:i/>
                <w:iCs/>
                <w:sz w:val="24"/>
                <w:szCs w:val="24"/>
              </w:rPr>
            </w:pPr>
            <w:r w:rsidRPr="001923A2">
              <w:rPr>
                <w:i/>
                <w:iCs/>
                <w:sz w:val="24"/>
                <w:szCs w:val="24"/>
              </w:rPr>
              <w:t>ECFKI regards its child protection responsibilities with the utmost importance and will ensure all processes are thorough, transparent and provide all necessary resources to ensure compliance and the maintenance of a child safe culture.</w:t>
            </w:r>
          </w:p>
          <w:p w14:paraId="730BDD78" w14:textId="77777777" w:rsidR="001923A2" w:rsidRPr="001923A2" w:rsidRDefault="001923A2" w:rsidP="001923A2">
            <w:pPr>
              <w:jc w:val="center"/>
              <w:rPr>
                <w:i/>
                <w:iCs/>
                <w:sz w:val="24"/>
                <w:szCs w:val="24"/>
              </w:rPr>
            </w:pPr>
          </w:p>
          <w:p w14:paraId="4C257A57" w14:textId="77777777" w:rsidR="001923A2" w:rsidRDefault="001923A2" w:rsidP="001923A2">
            <w:pPr>
              <w:jc w:val="center"/>
              <w:rPr>
                <w:i/>
                <w:iCs/>
                <w:sz w:val="24"/>
                <w:szCs w:val="24"/>
              </w:rPr>
            </w:pPr>
            <w:r w:rsidRPr="001923A2">
              <w:rPr>
                <w:i/>
                <w:iCs/>
                <w:sz w:val="24"/>
                <w:szCs w:val="24"/>
              </w:rPr>
              <w:t>Each member of the ECFKI community has a responsibility to understand the specific and vital role they play in ensuring the wellbeing and safety of all children is at the forefront of all they do and every decision they make.</w:t>
            </w:r>
          </w:p>
          <w:p w14:paraId="05033C12" w14:textId="77777777" w:rsidR="001923A2" w:rsidRPr="001923A2" w:rsidRDefault="001923A2" w:rsidP="001923A2">
            <w:pPr>
              <w:jc w:val="center"/>
              <w:rPr>
                <w:i/>
                <w:iCs/>
                <w:sz w:val="24"/>
                <w:szCs w:val="24"/>
              </w:rPr>
            </w:pPr>
          </w:p>
          <w:p w14:paraId="54D335E5" w14:textId="77777777" w:rsidR="001923A2" w:rsidRPr="001923A2" w:rsidRDefault="001923A2" w:rsidP="001923A2">
            <w:pPr>
              <w:jc w:val="center"/>
              <w:rPr>
                <w:i/>
                <w:iCs/>
                <w:sz w:val="24"/>
                <w:szCs w:val="24"/>
              </w:rPr>
            </w:pPr>
            <w:r w:rsidRPr="001923A2">
              <w:rPr>
                <w:i/>
                <w:iCs/>
                <w:sz w:val="24"/>
                <w:szCs w:val="24"/>
              </w:rPr>
              <w:t>We make this commitment to child safety with an emphasis on both the UN Rights of the Child and our service values of integrity, collaboration, and diversity &amp; inclusion.</w:t>
            </w:r>
          </w:p>
          <w:p w14:paraId="4161624D" w14:textId="77777777" w:rsidR="001923A2" w:rsidRDefault="001923A2" w:rsidP="001923A2">
            <w:pPr>
              <w:jc w:val="center"/>
              <w:rPr>
                <w:b/>
                <w:bCs/>
                <w:color w:val="385623" w:themeColor="accent6" w:themeShade="80"/>
              </w:rPr>
            </w:pPr>
          </w:p>
        </w:tc>
      </w:tr>
    </w:tbl>
    <w:p w14:paraId="33EDC04D" w14:textId="77777777" w:rsidR="00612866" w:rsidRDefault="00612866" w:rsidP="004013E1">
      <w:pPr>
        <w:rPr>
          <w:i/>
          <w:iCs/>
        </w:rPr>
      </w:pPr>
    </w:p>
    <w:p w14:paraId="1EC0ED41" w14:textId="77777777" w:rsidR="00612866" w:rsidRPr="004013E1" w:rsidRDefault="00612866" w:rsidP="004013E1">
      <w:pPr>
        <w:rPr>
          <w:i/>
          <w:iCs/>
        </w:rPr>
      </w:pPr>
    </w:p>
    <w:sectPr w:rsidR="00612866" w:rsidRPr="00401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E1"/>
    <w:rsid w:val="001923A2"/>
    <w:rsid w:val="003E262C"/>
    <w:rsid w:val="004013E1"/>
    <w:rsid w:val="00612866"/>
    <w:rsid w:val="00766425"/>
    <w:rsid w:val="00A30159"/>
    <w:rsid w:val="00AF0DFD"/>
    <w:rsid w:val="00BC5614"/>
    <w:rsid w:val="00CF4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5DAC"/>
  <w15:chartTrackingRefBased/>
  <w15:docId w15:val="{1CE5C117-2638-4D65-A93D-81920F53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Baira</dc:creator>
  <cp:keywords/>
  <dc:description/>
  <cp:lastModifiedBy>Rita Baira</cp:lastModifiedBy>
  <cp:revision>3</cp:revision>
  <cp:lastPrinted>2023-10-20T05:38:00Z</cp:lastPrinted>
  <dcterms:created xsi:type="dcterms:W3CDTF">2023-10-18T22:12:00Z</dcterms:created>
  <dcterms:modified xsi:type="dcterms:W3CDTF">2023-10-20T05:39:00Z</dcterms:modified>
</cp:coreProperties>
</file>